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9A" w:rsidRPr="00FE2F91" w:rsidRDefault="00BD6A9A" w:rsidP="00557F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BD6A9A" w:rsidRPr="00FE2F91" w:rsidRDefault="00BD6A9A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D6A9A" w:rsidRPr="00FE2F91" w:rsidRDefault="00BD6A9A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D6A9A" w:rsidRPr="00FE2F91" w:rsidRDefault="00BD6A9A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«Смоленский  государственный университет»   </w:t>
      </w:r>
    </w:p>
    <w:p w:rsidR="00BD6A9A" w:rsidRPr="00FE2F91" w:rsidRDefault="00BD6A9A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D6A9A" w:rsidRPr="00FE2F91" w:rsidRDefault="00BD6A9A" w:rsidP="00557F1C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D6A9A" w:rsidRPr="00FE2F91" w:rsidRDefault="00BD6A9A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«Утверждаю»                                                            </w:t>
      </w:r>
    </w:p>
    <w:p w:rsidR="00BD6A9A" w:rsidRPr="00FE2F91" w:rsidRDefault="00BD6A9A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9A" w:rsidRPr="00FE2F91" w:rsidRDefault="00BD6A9A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Ректор  ________________ </w:t>
      </w:r>
    </w:p>
    <w:p w:rsidR="00BD6A9A" w:rsidRPr="00FE2F91" w:rsidRDefault="00BD6A9A" w:rsidP="00557F1C">
      <w:pPr>
        <w:pStyle w:val="30"/>
        <w:shd w:val="clear" w:color="auto" w:fill="auto"/>
        <w:tabs>
          <w:tab w:val="left" w:pos="6321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«____»_______________ 20___                  </w:t>
      </w:r>
    </w:p>
    <w:p w:rsidR="00BD6A9A" w:rsidRPr="00FE2F91" w:rsidRDefault="00BD6A9A" w:rsidP="00557F1C">
      <w:pPr>
        <w:pStyle w:val="30"/>
        <w:shd w:val="clear" w:color="auto" w:fill="auto"/>
        <w:tabs>
          <w:tab w:val="left" w:leader="underscore" w:pos="3689"/>
          <w:tab w:val="left" w:leader="underscore" w:pos="4097"/>
        </w:tabs>
        <w:spacing w:before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                  </w:t>
      </w:r>
    </w:p>
    <w:p w:rsidR="00BD6A9A" w:rsidRPr="00FE2F91" w:rsidRDefault="00BD6A9A" w:rsidP="00557F1C">
      <w:pPr>
        <w:pStyle w:val="30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5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</w:p>
    <w:p w:rsidR="00BD6A9A" w:rsidRPr="00FE2F91" w:rsidRDefault="00BD6A9A" w:rsidP="00557F1C">
      <w:pPr>
        <w:pStyle w:val="50"/>
        <w:shd w:val="clear" w:color="auto" w:fill="auto"/>
        <w:spacing w:before="0" w:after="0" w:line="240" w:lineRule="auto"/>
        <w:ind w:firstLine="0"/>
        <w:rPr>
          <w:rStyle w:val="a9"/>
          <w:i w:val="0"/>
          <w:iCs w:val="0"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t>высшего  образования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Направление подготовки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>44.03.05 – Педагогическое образование (с двумя профилями подготовки)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Направленность (профили) подготовки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Английский язык. Немецкий язык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 xml:space="preserve">Квалификация 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a"/>
          <w:b w:val="0"/>
          <w:bCs w:val="0"/>
          <w:i w:val="0"/>
          <w:iCs w:val="0"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Бакалавр  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a"/>
          <w:i w:val="0"/>
          <w:iCs w:val="0"/>
          <w:sz w:val="28"/>
          <w:szCs w:val="28"/>
        </w:rPr>
      </w:pPr>
      <w:r w:rsidRPr="00FE2F91">
        <w:rPr>
          <w:rStyle w:val="aa"/>
          <w:i w:val="0"/>
          <w:iCs w:val="0"/>
          <w:sz w:val="28"/>
          <w:szCs w:val="28"/>
        </w:rPr>
        <w:t xml:space="preserve">Тип образовательной программы 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программа </w:t>
      </w:r>
      <w:proofErr w:type="gram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прикладного</w:t>
      </w:r>
      <w:proofErr w:type="gramEnd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Pr="00FE2F91">
        <w:rPr>
          <w:rStyle w:val="aa"/>
          <w:b w:val="0"/>
          <w:bCs w:val="0"/>
          <w:i w:val="0"/>
          <w:iCs w:val="0"/>
          <w:sz w:val="28"/>
          <w:szCs w:val="28"/>
        </w:rPr>
        <w:t>бакалавриата</w:t>
      </w:r>
      <w:proofErr w:type="spellEnd"/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b/>
          <w:bCs/>
          <w:i w:val="0"/>
          <w:iCs w:val="0"/>
          <w:sz w:val="28"/>
          <w:szCs w:val="28"/>
        </w:rPr>
      </w:pPr>
      <w:r w:rsidRPr="00FE2F91">
        <w:rPr>
          <w:rStyle w:val="a9"/>
          <w:b/>
          <w:bCs/>
          <w:i w:val="0"/>
          <w:iCs w:val="0"/>
          <w:sz w:val="28"/>
          <w:szCs w:val="28"/>
        </w:rPr>
        <w:t>Форма обучения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  <w:r w:rsidRPr="00FE2F91">
        <w:rPr>
          <w:rStyle w:val="a9"/>
          <w:i w:val="0"/>
          <w:iCs w:val="0"/>
          <w:sz w:val="28"/>
          <w:szCs w:val="28"/>
        </w:rPr>
        <w:t xml:space="preserve">очная 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8"/>
          <w:szCs w:val="28"/>
        </w:rPr>
      </w:pPr>
    </w:p>
    <w:p w:rsidR="00BD6A9A" w:rsidRPr="00FE2F91" w:rsidRDefault="007E274C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9"/>
          <w:i w:val="0"/>
          <w:iCs w:val="0"/>
          <w:sz w:val="28"/>
          <w:szCs w:val="28"/>
        </w:rPr>
        <w:t>Смоленск  2017</w:t>
      </w:r>
      <w:bookmarkStart w:id="0" w:name="_GoBack"/>
      <w:bookmarkEnd w:id="0"/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2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основной профессиональной образовательной программы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1.Нормативные документы для разработки основной профессиональной образовательной программы высшего образования.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 xml:space="preserve">Нормативную правовую базу разработки основной профессиональной образовательной программы высшего образования (далее ОПОП </w:t>
      </w:r>
      <w:proofErr w:type="gramStart"/>
      <w:r w:rsidRPr="00FE2F9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hAnsi="Times New Roman" w:cs="Times New Roman"/>
          <w:sz w:val="28"/>
          <w:szCs w:val="28"/>
        </w:rPr>
        <w:t xml:space="preserve">) составляют: </w:t>
      </w:r>
    </w:p>
    <w:p w:rsidR="00BD6A9A" w:rsidRPr="00FE2F91" w:rsidRDefault="00BD6A9A" w:rsidP="00557F1C">
      <w:pPr>
        <w:pStyle w:val="1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- Федеральный закон от 29 декабря 2012 года № 273-ФЗ «Об образовании в Российской Федерации»;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Федеральный государственный образовательный стандарт высшего образования (ФГОС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– 44.03.05</w:t>
      </w:r>
      <w:r w:rsidRPr="00FE2F91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), утвержденный приказом Министерства образования и науки Российской Федерации от 9 февраля 2016 г. № 91;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5676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перечня специальностей и направлений подготовки высшего образования» от 12 сентября 2013 г. № 1061  (в ред. Приказа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от 25.03.2015 № 270);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магистратуры» от 19 декабря 2013 г. № 1367;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России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 от 02.08.2013 № 638;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РФ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от 11.01.2011 № 1н </w:t>
      </w:r>
      <w:r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23 марта 2011 г., регистрационный № 20237)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- Устав Смоленского государственного университета от 29 октября 2015 года № 1266;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об образовательной программе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года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студентов  (утверждено приказом ректора 24 апреля  2014 г. № 01-36; с изменениями от 05.05.2015 г. №01-43);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 организации контактной работы преподавателя с обучающимися (утвержден приказом ректора от 28 сентября 2015 г. № 01-66);</w:t>
      </w:r>
      <w:proofErr w:type="gramEnd"/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и условиях зачисления в число экстернов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выбора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дисциплин (модулей) по выбору (элективных дисциплин)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от 28 сентября 2015 года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Порядок индивидуального учета результатов освоения </w:t>
      </w:r>
      <w:proofErr w:type="gram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 сентября 2015 года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порядке перевода и восстановления студентов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23.05.2012 г.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высшего образования (утверждено приказом ректора </w:t>
      </w:r>
      <w:proofErr w:type="spellStart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28.09.2015 г. № 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, программам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, программам магистратуры в Смоленском государственном университете (утвержден приказом ректора от 28 сентября 2015 г. №01-66, с  изменениями от 05.05.2015 г. № 01-43);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NewRomanPSMT" w:hAnsi="Times New Roman" w:cs="Times New Roman"/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 и проверки их на объем заимствования (утвержден приказом ректора  от 28 сентября 2015 г. №01-66);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Инструкция о порядке формирования, ведения и хранения личных дел обучающихся (утверждена приказом ректора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05.05.2015 г. № 01-43)</w:t>
      </w:r>
      <w:r w:rsidR="008E084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56762" w:rsidRDefault="008E0840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62" w:rsidRDefault="00E56762" w:rsidP="00E56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2.Требования к абитуриенту.</w:t>
      </w:r>
    </w:p>
    <w:p w:rsidR="00BD6A9A" w:rsidRPr="00FE2F91" w:rsidRDefault="00BD6A9A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E2F91">
        <w:rPr>
          <w:rFonts w:ascii="Times New Roman" w:hAnsi="Times New Roman" w:cs="Times New Roman"/>
          <w:sz w:val="28"/>
          <w:szCs w:val="28"/>
        </w:rPr>
        <w:t xml:space="preserve">Предшествующий уровень образования абитуриента  –  среднее (полное) общее образование. </w:t>
      </w:r>
    </w:p>
    <w:p w:rsidR="00BD6A9A" w:rsidRPr="00FE2F91" w:rsidRDefault="00BD6A9A" w:rsidP="0004730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sz w:val="28"/>
          <w:szCs w:val="28"/>
        </w:rPr>
        <w:t>Абитуриент должен иметь документ государственного образца о среднем (полном) общем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2F91">
        <w:rPr>
          <w:rFonts w:ascii="Times New Roman" w:hAnsi="Times New Roman" w:cs="Times New Roman"/>
          <w:sz w:val="28"/>
          <w:szCs w:val="28"/>
        </w:rPr>
        <w:t xml:space="preserve"> или среднем профессиональном образовании, или о начальном профессиональном образовании, если в нем есть запись о получении предъявителем среднего (полного) общего образования. 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3.Цель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Целью ОПОП ВО является подготовка конкурентоспособных на российском рынке труда специалистов, ориентированных на прикладной вид деятельности как основной,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формирование у обучающихся общекультурных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общепрофессиональных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 профессиональных компетенций в соответствии с требованиями ФГОС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направлению подготовки 44.03.05 Педагогическое образование (с двумя профилями подготовки) (уровень </w:t>
      </w:r>
      <w:proofErr w:type="spell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).</w:t>
      </w:r>
    </w:p>
    <w:p w:rsidR="00BD6A9A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4.Срок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Срок освоения ОПОП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по</w:t>
      </w:r>
      <w:proofErr w:type="gramEnd"/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очной форме обучения составляет 5 лет.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Объем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300 зачетных  единиц. </w:t>
      </w:r>
      <w:proofErr w:type="gramEnd"/>
    </w:p>
    <w:p w:rsidR="00BD6A9A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8E0840" w:rsidRPr="00FE2F91" w:rsidRDefault="008E0840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6. Характеристика профессиональной деятельности выпускника. 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6.1.Программа подгот</w:t>
      </w:r>
      <w:r>
        <w:rPr>
          <w:rFonts w:ascii="Times New Roman" w:eastAsia="TimesNewRomanPSMT" w:hAnsi="Times New Roman" w:cs="Times New Roman"/>
          <w:sz w:val="28"/>
          <w:szCs w:val="28"/>
        </w:rPr>
        <w:t>овки ориентирована на педагогический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вид профессиональной деятельности как основной. </w:t>
      </w:r>
    </w:p>
    <w:p w:rsidR="00BD6A9A" w:rsidRPr="00FE2F91" w:rsidRDefault="00BD6A9A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6.2.Область профессиональной деятельности бакалавра – образование, социальная сфера, культура.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6.3.Объекты профессиональной деятельности выпускника.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Объектами профессиональной деятельности выпускника, освоившего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>, являются обучение, воспитание, развитие, просвещение, образовательные системы.</w:t>
      </w:r>
    </w:p>
    <w:p w:rsidR="00BD6A9A" w:rsidRPr="00FE2F91" w:rsidRDefault="00BD6A9A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color w:val="000000"/>
          <w:sz w:val="28"/>
          <w:szCs w:val="28"/>
        </w:rPr>
        <w:t>6.4.Вид профессиональной деятельности выпускника – педагогическая. 6.5.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в соответствии с видом профессиональной деятельности,   на который ориентирована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, должен быть готов решать следующие  профессиональные задачи:</w:t>
      </w:r>
    </w:p>
    <w:p w:rsidR="00BD6A9A" w:rsidRPr="00FE2F91" w:rsidRDefault="00BD6A9A" w:rsidP="00C873B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2F91">
        <w:rPr>
          <w:rFonts w:eastAsia="TimesNewRomanPSMT"/>
          <w:color w:val="000000"/>
          <w:sz w:val="28"/>
          <w:szCs w:val="28"/>
        </w:rPr>
        <w:t xml:space="preserve"> </w:t>
      </w:r>
      <w:r w:rsidRPr="00FE2F91">
        <w:rPr>
          <w:color w:val="000000"/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BD6A9A" w:rsidRPr="00FE2F91" w:rsidRDefault="00BD6A9A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 воспитание в сфере образования в соответствии с требованиями образовательных стандартов;</w:t>
      </w:r>
    </w:p>
    <w:p w:rsidR="00BD6A9A" w:rsidRPr="00FE2F91" w:rsidRDefault="00BD6A9A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BD6A9A" w:rsidRPr="00FE2F91" w:rsidRDefault="00BD6A9A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BD6A9A" w:rsidRPr="00FE2F91" w:rsidRDefault="00BD6A9A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BD6A9A" w:rsidRPr="00FE2F91" w:rsidRDefault="00BD6A9A" w:rsidP="00C873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охраны жизни и </w:t>
      </w:r>
      <w:proofErr w:type="gramStart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во время образовательного процесса.</w:t>
      </w:r>
    </w:p>
    <w:p w:rsidR="008E0840" w:rsidRDefault="008E0840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6A9A" w:rsidRPr="00FE2F91" w:rsidRDefault="00BD6A9A" w:rsidP="00C87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7. Планируемые результаты освоения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В результате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своения программы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 выпускник должен обладать следующими общекультурными, общепрофессиональными и профессиональными  компетенциями</w:t>
      </w:r>
      <w:r w:rsidRPr="00FE2F91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D6A9A" w:rsidRPr="008E0840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8E0840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E08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общекультурные компетенции (</w:t>
      </w:r>
      <w:proofErr w:type="gramStart"/>
      <w:r w:rsidRPr="008E08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ОК</w:t>
      </w:r>
      <w:proofErr w:type="gramEnd"/>
      <w:r w:rsidRPr="008E0840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):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8E0840">
        <w:rPr>
          <w:rFonts w:ascii="Times New Roman" w:hAnsi="Times New Roman"/>
          <w:color w:val="auto"/>
          <w:sz w:val="28"/>
          <w:szCs w:val="28"/>
        </w:rPr>
        <w:t>социогуманитарных</w:t>
      </w:r>
      <w:proofErr w:type="spellEnd"/>
      <w:r w:rsidRPr="008E0840">
        <w:rPr>
          <w:rFonts w:ascii="Times New Roman" w:hAnsi="Times New Roman"/>
          <w:color w:val="auto"/>
          <w:sz w:val="28"/>
          <w:szCs w:val="28"/>
        </w:rPr>
        <w:t xml:space="preserve"> знаний для формирования научного мировоззрения (ОК-1);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8E0840">
        <w:rPr>
          <w:rFonts w:ascii="Times New Roman" w:hAnsi="Times New Roman"/>
          <w:color w:val="auto"/>
          <w:sz w:val="28"/>
          <w:szCs w:val="28"/>
        </w:rPr>
        <w:t>формах</w:t>
      </w:r>
      <w:proofErr w:type="gramEnd"/>
      <w:r w:rsidRPr="008E0840">
        <w:rPr>
          <w:rFonts w:ascii="Times New Roman" w:hAnsi="Times New Roman"/>
          <w:color w:val="auto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способностью к самоорганизации и самообразованию (ОК-6);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(ОК-9);</w:t>
      </w:r>
    </w:p>
    <w:p w:rsidR="00BD6A9A" w:rsidRPr="008E0840" w:rsidRDefault="00BD6A9A" w:rsidP="00557F1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8E0840">
        <w:rPr>
          <w:rFonts w:ascii="Times New Roman" w:eastAsia="TimesNewRomanPSMT" w:hAnsi="Times New Roman" w:cs="Times New Roman"/>
          <w:i/>
          <w:iCs/>
          <w:sz w:val="28"/>
          <w:szCs w:val="28"/>
        </w:rPr>
        <w:t>общепрофессиональные компетенции (ОПК):</w:t>
      </w:r>
    </w:p>
    <w:p w:rsidR="00BD6A9A" w:rsidRPr="008E0840" w:rsidRDefault="00BD6A9A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40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BD6A9A" w:rsidRPr="008E0840" w:rsidRDefault="00BD6A9A" w:rsidP="00C1169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840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BD6A9A" w:rsidRPr="008E0840" w:rsidRDefault="00BD6A9A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0840">
        <w:rPr>
          <w:rFonts w:ascii="Times New Roman" w:hAnsi="Times New Roman" w:cs="Times New Roman"/>
          <w:sz w:val="28"/>
          <w:szCs w:val="28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BD6A9A" w:rsidRPr="008E0840" w:rsidRDefault="00BD6A9A" w:rsidP="00557F1C">
      <w:pPr>
        <w:pStyle w:val="a4"/>
        <w:tabs>
          <w:tab w:val="clear" w:pos="4677"/>
          <w:tab w:val="center" w:pos="4153"/>
          <w:tab w:val="right" w:pos="83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E0840">
        <w:rPr>
          <w:rFonts w:ascii="Times New Roman" w:hAnsi="Times New Roman" w:cs="Times New Roman"/>
          <w:sz w:val="28"/>
          <w:szCs w:val="28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>владением основами профессиональной этики и речевой культуры (ОПК-5);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color w:val="auto"/>
          <w:sz w:val="28"/>
          <w:szCs w:val="28"/>
        </w:rPr>
      </w:pPr>
      <w:r w:rsidRPr="008E0840">
        <w:rPr>
          <w:rFonts w:ascii="Times New Roman" w:hAnsi="Times New Roman"/>
          <w:color w:val="auto"/>
          <w:sz w:val="28"/>
          <w:szCs w:val="28"/>
        </w:rPr>
        <w:t xml:space="preserve">готовностью к обеспечению охраны жизни и здоровья </w:t>
      </w:r>
      <w:proofErr w:type="gramStart"/>
      <w:r w:rsidRPr="008E0840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8E0840">
        <w:rPr>
          <w:rFonts w:ascii="Times New Roman" w:hAnsi="Times New Roman"/>
          <w:color w:val="auto"/>
          <w:sz w:val="28"/>
          <w:szCs w:val="28"/>
        </w:rPr>
        <w:t xml:space="preserve"> (ОПК-6);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0840">
        <w:rPr>
          <w:rFonts w:ascii="Times New Roman" w:hAnsi="Times New Roman"/>
          <w:i/>
          <w:iCs/>
          <w:sz w:val="28"/>
          <w:szCs w:val="28"/>
        </w:rPr>
        <w:t>профессиональные компетенции (ПК):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 (ПК-2);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 </w:t>
      </w:r>
      <w:proofErr w:type="gramStart"/>
      <w:r w:rsidRPr="008E0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0840">
        <w:rPr>
          <w:rFonts w:ascii="Times New Roman" w:hAnsi="Times New Roman"/>
          <w:sz w:val="28"/>
          <w:szCs w:val="28"/>
        </w:rPr>
        <w:t xml:space="preserve"> в учебной и </w:t>
      </w:r>
      <w:proofErr w:type="spellStart"/>
      <w:r w:rsidRPr="008E0840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E0840">
        <w:rPr>
          <w:rFonts w:ascii="Times New Roman" w:hAnsi="Times New Roman"/>
          <w:sz w:val="28"/>
          <w:szCs w:val="28"/>
        </w:rPr>
        <w:t xml:space="preserve"> деятельности (ПК-3);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E084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E0840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0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E0840">
        <w:rPr>
          <w:rFonts w:ascii="Times New Roman" w:hAnsi="Times New Roman"/>
          <w:sz w:val="28"/>
          <w:szCs w:val="28"/>
        </w:rPr>
        <w:t xml:space="preserve"> (ПК-5);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 (ПК-6);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8E0840">
        <w:rPr>
          <w:rFonts w:ascii="Times New Roman" w:hAnsi="Times New Roman"/>
          <w:sz w:val="28"/>
          <w:szCs w:val="28"/>
        </w:rPr>
        <w:t>способностью организовать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BD6A9A" w:rsidRPr="008E0840" w:rsidRDefault="00BD6A9A" w:rsidP="00557F1C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8E0840">
        <w:rPr>
          <w:rFonts w:ascii="Times New Roman" w:hAnsi="Times New Roman"/>
          <w:i/>
          <w:iCs/>
          <w:sz w:val="28"/>
          <w:szCs w:val="28"/>
        </w:rPr>
        <w:t>дополнительные профессиональные компетенции (ДПК):</w:t>
      </w:r>
    </w:p>
    <w:p w:rsidR="00BD6A9A" w:rsidRPr="008E0840" w:rsidRDefault="00BD6A9A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840">
        <w:rPr>
          <w:rFonts w:ascii="Times New Roman" w:hAnsi="Times New Roman" w:cs="Times New Roman"/>
          <w:sz w:val="28"/>
          <w:szCs w:val="28"/>
        </w:rPr>
        <w:t>способность</w:t>
      </w:r>
      <w:r w:rsidR="008E0840">
        <w:rPr>
          <w:rFonts w:ascii="Times New Roman" w:hAnsi="Times New Roman" w:cs="Times New Roman"/>
          <w:sz w:val="28"/>
          <w:szCs w:val="28"/>
        </w:rPr>
        <w:t>ю</w:t>
      </w:r>
      <w:r w:rsidRPr="008E0840">
        <w:rPr>
          <w:rFonts w:ascii="Times New Roman" w:hAnsi="Times New Roman" w:cs="Times New Roman"/>
          <w:sz w:val="28"/>
          <w:szCs w:val="28"/>
        </w:rPr>
        <w:t xml:space="preserve"> демонстрировать знание теории и практики в области иностранного языка, страноведения, владеть навыками функциональной и коммуникативной грамотности по иностранному языку (ДПК-1). </w:t>
      </w:r>
    </w:p>
    <w:p w:rsidR="00BD6A9A" w:rsidRPr="00FE2F91" w:rsidRDefault="00BD6A9A" w:rsidP="00557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8. Ресурсное обеспечение ОПОП </w:t>
      </w: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>ВО</w:t>
      </w:r>
      <w:proofErr w:type="gramEnd"/>
      <w:r w:rsidRPr="00FE2F9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8.1. Обеспечение научно-педагогическими кадрами.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научно-педагогических работников, имеющих образование, соответствующее профилю преподаваемой дисциплины, – 100 процентов.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работников, имеющих ученую степень и ученое звание, –  90 процентов.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 области не менее 3 лет, –  10 процентов.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8.2. Финансовое обеспечение.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Финансовое  обеспечение реализации программы </w:t>
      </w:r>
      <w:proofErr w:type="spellStart"/>
      <w:r w:rsidRPr="00FE2F91">
        <w:rPr>
          <w:rFonts w:ascii="Times New Roman" w:eastAsia="TimesNewRomanPSMT" w:hAnsi="Times New Roman" w:cs="Times New Roman"/>
          <w:sz w:val="28"/>
          <w:szCs w:val="28"/>
        </w:rPr>
        <w:t>бакалавриата</w:t>
      </w:r>
      <w:proofErr w:type="spellEnd"/>
      <w:r w:rsidRPr="00FE2F91">
        <w:rPr>
          <w:rFonts w:ascii="Times New Roman" w:eastAsia="TimesNewRomanPSMT" w:hAnsi="Times New Roman" w:cs="Times New Roman"/>
          <w:sz w:val="28"/>
          <w:szCs w:val="28"/>
        </w:rPr>
        <w:t xml:space="preserve">  осуществляется в объеме не ниже установленных Министерством  образования и науки Российской Федерации базовых нормативных затрат 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 программ в соответствии  </w:t>
      </w:r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FE2F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8.3.Сведения о материально-техническом и учебно-методическом обеспечении образовательной программы.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E2F91">
        <w:rPr>
          <w:rFonts w:ascii="Times New Roman" w:eastAsia="TimesNewRomanPSMT" w:hAnsi="Times New Roman" w:cs="Times New Roman"/>
          <w:sz w:val="28"/>
          <w:szCs w:val="28"/>
        </w:rPr>
        <w:lastRenderedPageBreak/>
        <w:t>Материально-техническое обеспечение образовательной программы соответствует требованиям ФГОС ВО по направлению  подготовки и включает в себя учебные аудитории для проведения занятий  лекционного типа, семинарского типа, курсового проектирования, групповых и индивидуальных консультаций; лаборатории, оснащенные специальным оборудованием; помещения для самостоятельной работы обучающихся, оснащенные компьютерной техникой с возможностью  подключения к сети «Интернет» и обеспечением доступа в электронную информационно-образовательную среду университета.</w:t>
      </w:r>
      <w:proofErr w:type="gramEnd"/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учебным  программам дисциплин.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Имеется необходимый комплект лицензионного программного  обеспечения.</w:t>
      </w:r>
    </w:p>
    <w:p w:rsidR="00BD6A9A" w:rsidRPr="00FE2F91" w:rsidRDefault="00BD6A9A" w:rsidP="00557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F91">
        <w:rPr>
          <w:rFonts w:ascii="Times New Roman" w:eastAsia="TimesNewRomanPSMT" w:hAnsi="Times New Roman" w:cs="Times New Roman"/>
          <w:sz w:val="28"/>
          <w:szCs w:val="28"/>
        </w:rPr>
        <w:t>Обучающимся обеспечен доступ к современным профессиональным базам данных и информационным  справочным системам, состав которых определен в рабочих программах дисциплин.</w:t>
      </w:r>
    </w:p>
    <w:p w:rsidR="00BD6A9A" w:rsidRPr="00FE2F91" w:rsidRDefault="00BD6A9A">
      <w:pPr>
        <w:rPr>
          <w:rFonts w:ascii="Times New Roman" w:hAnsi="Times New Roman" w:cs="Times New Roman"/>
          <w:sz w:val="28"/>
          <w:szCs w:val="28"/>
        </w:rPr>
      </w:pPr>
    </w:p>
    <w:sectPr w:rsidR="00BD6A9A" w:rsidRPr="00FE2F91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30C"/>
    <w:rsid w:val="00007D79"/>
    <w:rsid w:val="00047301"/>
    <w:rsid w:val="000A0C7B"/>
    <w:rsid w:val="00137C64"/>
    <w:rsid w:val="001650CC"/>
    <w:rsid w:val="001B630C"/>
    <w:rsid w:val="001E0761"/>
    <w:rsid w:val="002F3DF3"/>
    <w:rsid w:val="00367753"/>
    <w:rsid w:val="004E2CCA"/>
    <w:rsid w:val="00516F2F"/>
    <w:rsid w:val="00557F1C"/>
    <w:rsid w:val="00571D56"/>
    <w:rsid w:val="005A58E1"/>
    <w:rsid w:val="007E274C"/>
    <w:rsid w:val="008E0840"/>
    <w:rsid w:val="009E7B97"/>
    <w:rsid w:val="00A20F9B"/>
    <w:rsid w:val="00BB24F2"/>
    <w:rsid w:val="00BD6A9A"/>
    <w:rsid w:val="00C106C6"/>
    <w:rsid w:val="00C11699"/>
    <w:rsid w:val="00C873B2"/>
    <w:rsid w:val="00D20396"/>
    <w:rsid w:val="00E56762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rFonts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basedOn w:val="a0"/>
    <w:uiPriority w:val="99"/>
    <w:semiHidden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uiPriority w:val="99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2061</Words>
  <Characters>11750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Олег</cp:lastModifiedBy>
  <cp:revision>17</cp:revision>
  <dcterms:created xsi:type="dcterms:W3CDTF">2016-12-10T12:31:00Z</dcterms:created>
  <dcterms:modified xsi:type="dcterms:W3CDTF">2017-10-31T05:46:00Z</dcterms:modified>
</cp:coreProperties>
</file>