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4FE5C" w14:textId="32E58114" w:rsidR="004F71FA" w:rsidRPr="004F71FA" w:rsidRDefault="004F71FA" w:rsidP="004F71F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F71FA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br/>
        <w:t>«Смоленский государственный</w:t>
      </w:r>
      <w:r w:rsidRPr="004F71FA">
        <w:rPr>
          <w:rFonts w:ascii="Times New Roman" w:hAnsi="Times New Roman"/>
          <w:sz w:val="28"/>
          <w:szCs w:val="28"/>
        </w:rPr>
        <w:t xml:space="preserve"> университет»</w:t>
      </w:r>
    </w:p>
    <w:p w14:paraId="271ED5AB" w14:textId="77777777" w:rsidR="004F71FA" w:rsidRDefault="004F71FA" w:rsidP="004F71F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4F7D2CA" w14:textId="77777777" w:rsidR="004F71FA" w:rsidRDefault="004F71FA" w:rsidP="004F71F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25E8F23" w14:textId="77777777" w:rsidR="004F71FA" w:rsidRDefault="004F71FA" w:rsidP="004F71F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0A5FFF0" w14:textId="77777777" w:rsidR="004F71FA" w:rsidRDefault="004F71FA" w:rsidP="004F71F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B588C4F" w14:textId="77777777" w:rsidR="004F71FA" w:rsidRPr="004F71FA" w:rsidRDefault="004F71FA" w:rsidP="004F71F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F71FA">
        <w:rPr>
          <w:rFonts w:ascii="Times New Roman" w:hAnsi="Times New Roman"/>
          <w:b/>
          <w:bCs/>
          <w:sz w:val="28"/>
          <w:szCs w:val="28"/>
        </w:rPr>
        <w:t>Аннотации рабочих про</w:t>
      </w:r>
      <w:r>
        <w:rPr>
          <w:rFonts w:ascii="Times New Roman" w:hAnsi="Times New Roman"/>
          <w:b/>
          <w:bCs/>
          <w:sz w:val="28"/>
          <w:szCs w:val="28"/>
        </w:rPr>
        <w:t>грамм дисциплин образовательной</w:t>
      </w:r>
      <w:r w:rsidRPr="004F71FA">
        <w:rPr>
          <w:rFonts w:ascii="Times New Roman" w:hAnsi="Times New Roman"/>
          <w:b/>
          <w:bCs/>
          <w:sz w:val="28"/>
          <w:szCs w:val="28"/>
        </w:rPr>
        <w:t xml:space="preserve"> программы высшего образования</w:t>
      </w:r>
    </w:p>
    <w:p w14:paraId="5F0B5850" w14:textId="77777777" w:rsidR="004F71FA" w:rsidRPr="004F71FA" w:rsidRDefault="004F71FA" w:rsidP="004F71F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F71FA">
        <w:rPr>
          <w:rFonts w:ascii="Times New Roman" w:hAnsi="Times New Roman"/>
          <w:b/>
          <w:bCs/>
          <w:sz w:val="28"/>
          <w:szCs w:val="28"/>
        </w:rPr>
        <w:t>Направление подготовки</w:t>
      </w:r>
    </w:p>
    <w:p w14:paraId="5147D5F2" w14:textId="4E20BC45" w:rsidR="004F71FA" w:rsidRPr="004F71FA" w:rsidRDefault="005D684E" w:rsidP="004F71F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</w:t>
      </w:r>
      <w:r w:rsidR="001B2530">
        <w:rPr>
          <w:rFonts w:ascii="Times New Roman" w:hAnsi="Times New Roman"/>
          <w:sz w:val="28"/>
          <w:szCs w:val="28"/>
        </w:rPr>
        <w:t>.04</w:t>
      </w:r>
      <w:r>
        <w:rPr>
          <w:rFonts w:ascii="Times New Roman" w:hAnsi="Times New Roman"/>
          <w:sz w:val="28"/>
          <w:szCs w:val="28"/>
        </w:rPr>
        <w:t>.01</w:t>
      </w:r>
      <w:r w:rsidR="004F71FA" w:rsidRPr="004F71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="004F71FA">
        <w:rPr>
          <w:rFonts w:ascii="Times New Roman" w:hAnsi="Times New Roman"/>
          <w:sz w:val="28"/>
          <w:szCs w:val="28"/>
        </w:rPr>
        <w:t xml:space="preserve">атематика и </w:t>
      </w:r>
      <w:r>
        <w:rPr>
          <w:rFonts w:ascii="Times New Roman" w:hAnsi="Times New Roman"/>
          <w:sz w:val="28"/>
          <w:szCs w:val="28"/>
        </w:rPr>
        <w:t>компьютерные науки</w:t>
      </w:r>
    </w:p>
    <w:p w14:paraId="4BE7796F" w14:textId="77777777" w:rsidR="004F71FA" w:rsidRPr="004F71FA" w:rsidRDefault="004F71FA" w:rsidP="004F71F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F71FA">
        <w:rPr>
          <w:rFonts w:ascii="Times New Roman" w:hAnsi="Times New Roman"/>
          <w:b/>
          <w:bCs/>
          <w:sz w:val="28"/>
          <w:szCs w:val="28"/>
        </w:rPr>
        <w:t>Направленность (профиль)</w:t>
      </w:r>
    </w:p>
    <w:p w14:paraId="0A2A6CF9" w14:textId="1CEB0C81" w:rsidR="004F71FA" w:rsidRPr="004F71FA" w:rsidRDefault="001B2530" w:rsidP="004F71F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Прикладн</w:t>
      </w:r>
      <w:r w:rsidR="005D684E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5D684E">
        <w:rPr>
          <w:rFonts w:ascii="Times New Roman" w:hAnsi="Times New Roman"/>
          <w:sz w:val="28"/>
          <w:szCs w:val="28"/>
        </w:rPr>
        <w:t>статистический анализ</w:t>
      </w:r>
    </w:p>
    <w:p w14:paraId="18A3312D" w14:textId="77777777" w:rsidR="004F71FA" w:rsidRDefault="004F7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4234FD2" w14:textId="2C4FDB55" w:rsidR="008A7E10" w:rsidRPr="00450076" w:rsidRDefault="008A7E10" w:rsidP="008A7E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076">
        <w:rPr>
          <w:rFonts w:ascii="Times New Roman" w:hAnsi="Times New Roman" w:cs="Times New Roman"/>
          <w:b/>
          <w:sz w:val="28"/>
          <w:szCs w:val="28"/>
        </w:rPr>
        <w:lastRenderedPageBreak/>
        <w:t>Б1.Б.1 Иностранный язык в профессиональной деятельности</w:t>
      </w:r>
    </w:p>
    <w:p w14:paraId="76B198CB" w14:textId="77777777" w:rsidR="008A7E10" w:rsidRDefault="008A7E10" w:rsidP="008A7E1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5AF3EA" w14:textId="77777777" w:rsidR="008A7E10" w:rsidRPr="009B64D5" w:rsidRDefault="008A7E10" w:rsidP="008A7E10">
      <w:pPr>
        <w:rPr>
          <w:rFonts w:ascii="Times New Roman" w:hAnsi="Times New Roman" w:cs="Times New Roman"/>
          <w:b/>
          <w:sz w:val="28"/>
          <w:szCs w:val="28"/>
        </w:rPr>
      </w:pPr>
      <w:r w:rsidRPr="009B64D5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 по дисциплине</w:t>
      </w:r>
    </w:p>
    <w:p w14:paraId="6FB645C2" w14:textId="5BFE93AB" w:rsidR="008A7E10" w:rsidRDefault="008A7E10" w:rsidP="008A7E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ОПК-4: </w:t>
      </w:r>
      <w:r w:rsidRPr="008A7E10">
        <w:rPr>
          <w:rFonts w:ascii="Times New Roman" w:hAnsi="Times New Roman" w:cs="Times New Roman"/>
          <w:sz w:val="28"/>
          <w:szCs w:val="28"/>
        </w:rPr>
        <w:t>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</w:t>
      </w:r>
    </w:p>
    <w:p w14:paraId="40F62D4B" w14:textId="77777777" w:rsidR="008A7E10" w:rsidRPr="009B64D5" w:rsidRDefault="008A7E10" w:rsidP="008A7E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9F081B" w14:textId="77777777" w:rsidR="008A7E10" w:rsidRPr="009B64D5" w:rsidRDefault="008A7E10" w:rsidP="008A7E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4D5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</w:p>
    <w:p w14:paraId="7606CB8C" w14:textId="77777777" w:rsidR="008A7E10" w:rsidRPr="00965DA2" w:rsidRDefault="008A7E10" w:rsidP="008A7E10">
      <w:pPr>
        <w:jc w:val="both"/>
        <w:rPr>
          <w:rFonts w:ascii="Times New Roman" w:hAnsi="Times New Roman" w:cs="Times New Roman"/>
          <w:sz w:val="28"/>
          <w:szCs w:val="28"/>
        </w:rPr>
      </w:pPr>
      <w:r w:rsidRPr="00965DA2">
        <w:rPr>
          <w:rFonts w:ascii="Times New Roman" w:hAnsi="Times New Roman" w:cs="Times New Roman"/>
          <w:sz w:val="28"/>
          <w:szCs w:val="28"/>
        </w:rPr>
        <w:t xml:space="preserve">Лексическое и грамматическое значение слова. Лексические пласты и группы в словарном составе английского языка. Территориальная и социальная дифференциация лексических единиц, дистрибуция лексики по сферам применения. </w:t>
      </w:r>
    </w:p>
    <w:p w14:paraId="7DBBAE98" w14:textId="77777777" w:rsidR="008A7E10" w:rsidRPr="00965DA2" w:rsidRDefault="008A7E10" w:rsidP="008A7E10">
      <w:pPr>
        <w:jc w:val="both"/>
        <w:rPr>
          <w:rFonts w:ascii="Times New Roman" w:hAnsi="Times New Roman" w:cs="Times New Roman"/>
          <w:sz w:val="28"/>
          <w:szCs w:val="28"/>
        </w:rPr>
      </w:pPr>
      <w:r w:rsidRPr="00965DA2">
        <w:rPr>
          <w:rFonts w:ascii="Times New Roman" w:hAnsi="Times New Roman" w:cs="Times New Roman"/>
          <w:sz w:val="28"/>
          <w:szCs w:val="28"/>
        </w:rPr>
        <w:t xml:space="preserve">Распределение лексического минимума по основным  изучаемым темам: </w:t>
      </w:r>
    </w:p>
    <w:p w14:paraId="2425FD6C" w14:textId="77777777" w:rsidR="008A7E10" w:rsidRPr="00965DA2" w:rsidRDefault="008A7E10" w:rsidP="008A7E10">
      <w:pPr>
        <w:jc w:val="both"/>
        <w:rPr>
          <w:rFonts w:ascii="Times New Roman" w:hAnsi="Times New Roman" w:cs="Times New Roman"/>
          <w:sz w:val="28"/>
          <w:szCs w:val="28"/>
        </w:rPr>
      </w:pPr>
      <w:r w:rsidRPr="00965DA2">
        <w:rPr>
          <w:rFonts w:ascii="Times New Roman" w:hAnsi="Times New Roman" w:cs="Times New Roman"/>
          <w:sz w:val="28"/>
          <w:szCs w:val="28"/>
        </w:rPr>
        <w:t>– Глобализация социально-экономического пространства. Болонский процесс. Средства массовой информации.</w:t>
      </w:r>
    </w:p>
    <w:p w14:paraId="6077E9FB" w14:textId="77777777" w:rsidR="008A7E10" w:rsidRPr="00965DA2" w:rsidRDefault="008A7E10" w:rsidP="008A7E10">
      <w:pPr>
        <w:jc w:val="both"/>
        <w:rPr>
          <w:rFonts w:ascii="Times New Roman" w:hAnsi="Times New Roman" w:cs="Times New Roman"/>
          <w:sz w:val="28"/>
          <w:szCs w:val="28"/>
        </w:rPr>
      </w:pPr>
      <w:r w:rsidRPr="00965DA2">
        <w:rPr>
          <w:rFonts w:ascii="Times New Roman" w:hAnsi="Times New Roman" w:cs="Times New Roman"/>
          <w:sz w:val="28"/>
          <w:szCs w:val="28"/>
        </w:rPr>
        <w:t xml:space="preserve">- Образование. Система подготовки магистров  по направлению «физико-математическое образование» в России, Великобритании, США и Канаде. </w:t>
      </w:r>
    </w:p>
    <w:p w14:paraId="7358228A" w14:textId="77777777" w:rsidR="008A7E10" w:rsidRPr="00965DA2" w:rsidRDefault="008A7E10" w:rsidP="008A7E10">
      <w:pPr>
        <w:jc w:val="both"/>
        <w:rPr>
          <w:rFonts w:ascii="Times New Roman" w:hAnsi="Times New Roman" w:cs="Times New Roman"/>
          <w:sz w:val="28"/>
          <w:szCs w:val="28"/>
        </w:rPr>
      </w:pPr>
      <w:r w:rsidRPr="00965DA2">
        <w:rPr>
          <w:rFonts w:ascii="Times New Roman" w:hAnsi="Times New Roman" w:cs="Times New Roman"/>
          <w:sz w:val="28"/>
          <w:szCs w:val="28"/>
        </w:rPr>
        <w:t>- Тема моей научной работы. Периодические издания и Интернет-ресурсы по изучаемому направлению подготовки.</w:t>
      </w:r>
    </w:p>
    <w:p w14:paraId="1731F89A" w14:textId="77777777" w:rsidR="008A7E10" w:rsidRPr="00965DA2" w:rsidRDefault="008A7E10" w:rsidP="008A7E10">
      <w:pPr>
        <w:jc w:val="both"/>
        <w:rPr>
          <w:rFonts w:ascii="Times New Roman" w:hAnsi="Times New Roman" w:cs="Times New Roman"/>
          <w:sz w:val="28"/>
          <w:szCs w:val="28"/>
        </w:rPr>
      </w:pPr>
      <w:r w:rsidRPr="00965DA2">
        <w:rPr>
          <w:rFonts w:ascii="Times New Roman" w:hAnsi="Times New Roman" w:cs="Times New Roman"/>
          <w:sz w:val="28"/>
          <w:szCs w:val="28"/>
        </w:rPr>
        <w:t xml:space="preserve">- Обычаи и традиции стран изучаемого языка. </w:t>
      </w:r>
    </w:p>
    <w:p w14:paraId="731AF825" w14:textId="77777777" w:rsidR="008A7E10" w:rsidRPr="00965DA2" w:rsidRDefault="008A7E10" w:rsidP="008A7E10">
      <w:pPr>
        <w:jc w:val="both"/>
        <w:rPr>
          <w:rFonts w:ascii="Times New Roman" w:hAnsi="Times New Roman" w:cs="Times New Roman"/>
          <w:sz w:val="28"/>
          <w:szCs w:val="28"/>
        </w:rPr>
      </w:pPr>
      <w:r w:rsidRPr="00965DA2">
        <w:rPr>
          <w:rFonts w:ascii="Times New Roman" w:hAnsi="Times New Roman" w:cs="Times New Roman"/>
          <w:sz w:val="28"/>
          <w:szCs w:val="28"/>
        </w:rPr>
        <w:t>- Наука и творчество. Знаменитые ученые, изобретатели, путешественники.</w:t>
      </w:r>
    </w:p>
    <w:p w14:paraId="6CAE993A" w14:textId="77777777" w:rsidR="008A7E10" w:rsidRPr="00965DA2" w:rsidRDefault="008A7E10" w:rsidP="008A7E10">
      <w:pPr>
        <w:jc w:val="both"/>
        <w:rPr>
          <w:rFonts w:ascii="Times New Roman" w:hAnsi="Times New Roman" w:cs="Times New Roman"/>
          <w:sz w:val="28"/>
          <w:szCs w:val="28"/>
        </w:rPr>
      </w:pPr>
      <w:r w:rsidRPr="00965DA2">
        <w:rPr>
          <w:rFonts w:ascii="Times New Roman" w:hAnsi="Times New Roman" w:cs="Times New Roman"/>
          <w:sz w:val="28"/>
          <w:szCs w:val="28"/>
        </w:rPr>
        <w:t xml:space="preserve">- Выдающиеся специалисты в сфере точных наук. </w:t>
      </w:r>
    </w:p>
    <w:p w14:paraId="01393498" w14:textId="77777777" w:rsidR="008A7E10" w:rsidRPr="00965DA2" w:rsidRDefault="008A7E10" w:rsidP="008A7E10">
      <w:pPr>
        <w:jc w:val="both"/>
        <w:rPr>
          <w:rFonts w:ascii="Times New Roman" w:hAnsi="Times New Roman" w:cs="Times New Roman"/>
          <w:sz w:val="28"/>
          <w:szCs w:val="28"/>
        </w:rPr>
      </w:pPr>
      <w:r w:rsidRPr="00965DA2">
        <w:rPr>
          <w:rFonts w:ascii="Times New Roman" w:hAnsi="Times New Roman" w:cs="Times New Roman"/>
          <w:sz w:val="28"/>
          <w:szCs w:val="28"/>
        </w:rPr>
        <w:t xml:space="preserve">- Литература и искусство. Знаменитые писатели, поэты, музыканты, художники стран изучаемого языка. </w:t>
      </w:r>
    </w:p>
    <w:p w14:paraId="0AA35BB3" w14:textId="77777777" w:rsidR="008A7E10" w:rsidRPr="00965DA2" w:rsidRDefault="008A7E10" w:rsidP="008A7E10">
      <w:pPr>
        <w:jc w:val="both"/>
        <w:rPr>
          <w:rFonts w:ascii="Times New Roman" w:hAnsi="Times New Roman" w:cs="Times New Roman"/>
          <w:sz w:val="28"/>
          <w:szCs w:val="28"/>
        </w:rPr>
      </w:pPr>
      <w:r w:rsidRPr="00965DA2">
        <w:rPr>
          <w:rFonts w:ascii="Times New Roman" w:hAnsi="Times New Roman" w:cs="Times New Roman"/>
          <w:sz w:val="28"/>
          <w:szCs w:val="28"/>
        </w:rPr>
        <w:t>– Научная конференция по проблемам математики.</w:t>
      </w:r>
    </w:p>
    <w:p w14:paraId="3801A983" w14:textId="77777777" w:rsidR="008A7E10" w:rsidRPr="00965DA2" w:rsidRDefault="008A7E10" w:rsidP="008A7E10">
      <w:pPr>
        <w:jc w:val="both"/>
        <w:rPr>
          <w:rFonts w:ascii="Times New Roman" w:hAnsi="Times New Roman" w:cs="Times New Roman"/>
          <w:sz w:val="28"/>
          <w:szCs w:val="28"/>
        </w:rPr>
      </w:pPr>
      <w:r w:rsidRPr="00965DA2">
        <w:rPr>
          <w:rFonts w:ascii="Times New Roman" w:hAnsi="Times New Roman" w:cs="Times New Roman"/>
          <w:sz w:val="28"/>
          <w:szCs w:val="28"/>
        </w:rPr>
        <w:t xml:space="preserve">Свободные и устойчивые словосочетания. Клише и речевые обороты. </w:t>
      </w:r>
    </w:p>
    <w:p w14:paraId="32D0D082" w14:textId="77777777" w:rsidR="008A7E10" w:rsidRPr="00965DA2" w:rsidRDefault="008A7E10" w:rsidP="008A7E10">
      <w:pPr>
        <w:jc w:val="both"/>
        <w:rPr>
          <w:rFonts w:ascii="Times New Roman" w:hAnsi="Times New Roman" w:cs="Times New Roman"/>
          <w:sz w:val="28"/>
          <w:szCs w:val="28"/>
        </w:rPr>
      </w:pPr>
      <w:r w:rsidRPr="00965DA2">
        <w:rPr>
          <w:rFonts w:ascii="Times New Roman" w:hAnsi="Times New Roman" w:cs="Times New Roman"/>
          <w:sz w:val="28"/>
          <w:szCs w:val="28"/>
        </w:rPr>
        <w:t xml:space="preserve">Словообразовательные модели. Конверсия как безаффиксальный способ словообразования. Словосложение. Слова с усеченной основой.    </w:t>
      </w:r>
    </w:p>
    <w:p w14:paraId="0FDBD928" w14:textId="77777777" w:rsidR="008A7E10" w:rsidRPr="00965DA2" w:rsidRDefault="008A7E10" w:rsidP="008A7E10">
      <w:pPr>
        <w:jc w:val="both"/>
        <w:rPr>
          <w:rFonts w:ascii="Times New Roman" w:hAnsi="Times New Roman" w:cs="Times New Roman"/>
          <w:sz w:val="28"/>
          <w:szCs w:val="28"/>
        </w:rPr>
      </w:pPr>
      <w:r w:rsidRPr="00965DA2">
        <w:rPr>
          <w:rFonts w:ascii="Times New Roman" w:hAnsi="Times New Roman" w:cs="Times New Roman"/>
          <w:sz w:val="28"/>
          <w:szCs w:val="28"/>
        </w:rPr>
        <w:t xml:space="preserve">Фразовые глаголы. </w:t>
      </w:r>
    </w:p>
    <w:p w14:paraId="0026836A" w14:textId="77777777" w:rsidR="008A7E10" w:rsidRPr="00965DA2" w:rsidRDefault="008A7E10" w:rsidP="008A7E1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65DA2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Pr="00965DA2">
        <w:rPr>
          <w:rFonts w:ascii="Times New Roman" w:hAnsi="Times New Roman" w:cs="Times New Roman"/>
          <w:sz w:val="28"/>
          <w:szCs w:val="28"/>
        </w:rPr>
        <w:t>-временная система глаголов действительного залога, образование отрицательной и вопросительной форм. Сравнительная</w:t>
      </w:r>
      <w:r w:rsidRPr="00965D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5DA2">
        <w:rPr>
          <w:rFonts w:ascii="Times New Roman" w:hAnsi="Times New Roman" w:cs="Times New Roman"/>
          <w:sz w:val="28"/>
          <w:szCs w:val="28"/>
        </w:rPr>
        <w:t>характеристика</w:t>
      </w:r>
      <w:r w:rsidRPr="00965D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5DA2">
        <w:rPr>
          <w:rFonts w:ascii="Times New Roman" w:hAnsi="Times New Roman" w:cs="Times New Roman"/>
          <w:sz w:val="28"/>
          <w:szCs w:val="28"/>
        </w:rPr>
        <w:t>времен</w:t>
      </w:r>
      <w:r w:rsidRPr="00965DA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08C2F9B" w14:textId="77777777" w:rsidR="008A7E10" w:rsidRPr="00965DA2" w:rsidRDefault="008A7E10" w:rsidP="008A7E10">
      <w:pPr>
        <w:jc w:val="both"/>
        <w:rPr>
          <w:rFonts w:ascii="Times New Roman" w:hAnsi="Times New Roman" w:cs="Times New Roman"/>
          <w:sz w:val="28"/>
          <w:szCs w:val="28"/>
        </w:rPr>
      </w:pPr>
      <w:r w:rsidRPr="00965DA2">
        <w:rPr>
          <w:rFonts w:ascii="Times New Roman" w:hAnsi="Times New Roman" w:cs="Times New Roman"/>
          <w:sz w:val="28"/>
          <w:szCs w:val="28"/>
        </w:rPr>
        <w:t>Модальные</w:t>
      </w:r>
      <w:r w:rsidRPr="00965D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5DA2">
        <w:rPr>
          <w:rFonts w:ascii="Times New Roman" w:hAnsi="Times New Roman" w:cs="Times New Roman"/>
          <w:sz w:val="28"/>
          <w:szCs w:val="28"/>
        </w:rPr>
        <w:t>глаголы</w:t>
      </w:r>
      <w:r w:rsidRPr="00965DA2">
        <w:rPr>
          <w:rFonts w:ascii="Times New Roman" w:hAnsi="Times New Roman" w:cs="Times New Roman"/>
          <w:sz w:val="28"/>
          <w:szCs w:val="28"/>
          <w:lang w:val="en-US"/>
        </w:rPr>
        <w:t xml:space="preserve"> can, could, may, might, must, should, ought to, shall, will, would, needn’t. </w:t>
      </w:r>
      <w:r w:rsidRPr="00965DA2">
        <w:rPr>
          <w:rFonts w:ascii="Times New Roman" w:hAnsi="Times New Roman" w:cs="Times New Roman"/>
          <w:sz w:val="28"/>
          <w:szCs w:val="28"/>
        </w:rPr>
        <w:t>Эквиваленты</w:t>
      </w:r>
      <w:r w:rsidRPr="00965D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5DA2">
        <w:rPr>
          <w:rFonts w:ascii="Times New Roman" w:hAnsi="Times New Roman" w:cs="Times New Roman"/>
          <w:sz w:val="28"/>
          <w:szCs w:val="28"/>
        </w:rPr>
        <w:t>модальных</w:t>
      </w:r>
      <w:r w:rsidRPr="00965D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5DA2">
        <w:rPr>
          <w:rFonts w:ascii="Times New Roman" w:hAnsi="Times New Roman" w:cs="Times New Roman"/>
          <w:sz w:val="28"/>
          <w:szCs w:val="28"/>
        </w:rPr>
        <w:t>глаголов</w:t>
      </w:r>
      <w:r w:rsidRPr="00965DA2">
        <w:rPr>
          <w:rFonts w:ascii="Times New Roman" w:hAnsi="Times New Roman" w:cs="Times New Roman"/>
          <w:sz w:val="28"/>
          <w:szCs w:val="28"/>
          <w:lang w:val="en-US"/>
        </w:rPr>
        <w:t xml:space="preserve"> to be to, to have to. </w:t>
      </w:r>
      <w:r w:rsidRPr="00965DA2">
        <w:rPr>
          <w:rFonts w:ascii="Times New Roman" w:hAnsi="Times New Roman" w:cs="Times New Roman"/>
          <w:sz w:val="28"/>
          <w:szCs w:val="28"/>
        </w:rPr>
        <w:t>Основные модели употребления.</w:t>
      </w:r>
    </w:p>
    <w:p w14:paraId="7D0B2CB1" w14:textId="77777777" w:rsidR="008A7E10" w:rsidRPr="00965DA2" w:rsidRDefault="008A7E10" w:rsidP="008A7E1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DA2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Pr="00965DA2">
        <w:rPr>
          <w:rFonts w:ascii="Times New Roman" w:hAnsi="Times New Roman" w:cs="Times New Roman"/>
          <w:sz w:val="28"/>
          <w:szCs w:val="28"/>
        </w:rPr>
        <w:t>-временная система глаголов страдательного залога.</w:t>
      </w:r>
    </w:p>
    <w:p w14:paraId="30BE734B" w14:textId="77777777" w:rsidR="008A7E10" w:rsidRPr="00965DA2" w:rsidRDefault="008A7E10" w:rsidP="008A7E10">
      <w:pPr>
        <w:jc w:val="both"/>
        <w:rPr>
          <w:rFonts w:ascii="Times New Roman" w:hAnsi="Times New Roman" w:cs="Times New Roman"/>
          <w:sz w:val="28"/>
          <w:szCs w:val="28"/>
        </w:rPr>
      </w:pPr>
      <w:r w:rsidRPr="00965DA2">
        <w:rPr>
          <w:rFonts w:ascii="Times New Roman" w:hAnsi="Times New Roman" w:cs="Times New Roman"/>
          <w:sz w:val="28"/>
          <w:szCs w:val="28"/>
        </w:rPr>
        <w:t xml:space="preserve">Прямая и косвенная речь. Способы передачи косвенной речи. Формообразование (утвердительная, вопросительная, отрицательная структуры). </w:t>
      </w:r>
    </w:p>
    <w:p w14:paraId="1559DACB" w14:textId="77777777" w:rsidR="008A7E10" w:rsidRPr="00965DA2" w:rsidRDefault="008A7E10" w:rsidP="008A7E10">
      <w:pPr>
        <w:jc w:val="both"/>
        <w:rPr>
          <w:rFonts w:ascii="Times New Roman" w:hAnsi="Times New Roman" w:cs="Times New Roman"/>
          <w:sz w:val="28"/>
          <w:szCs w:val="28"/>
        </w:rPr>
      </w:pPr>
      <w:r w:rsidRPr="00965DA2">
        <w:rPr>
          <w:rFonts w:ascii="Times New Roman" w:hAnsi="Times New Roman" w:cs="Times New Roman"/>
          <w:sz w:val="28"/>
          <w:szCs w:val="28"/>
        </w:rPr>
        <w:t>Неличные формы глагола. Основные формы и случаи употребления.</w:t>
      </w:r>
    </w:p>
    <w:p w14:paraId="332B495B" w14:textId="77777777" w:rsidR="008A7E10" w:rsidRPr="00965DA2" w:rsidRDefault="008A7E10" w:rsidP="008A7E10">
      <w:pPr>
        <w:jc w:val="both"/>
        <w:rPr>
          <w:rFonts w:ascii="Times New Roman" w:hAnsi="Times New Roman" w:cs="Times New Roman"/>
          <w:sz w:val="28"/>
          <w:szCs w:val="28"/>
        </w:rPr>
      </w:pPr>
      <w:r w:rsidRPr="00965DA2">
        <w:rPr>
          <w:rFonts w:ascii="Times New Roman" w:hAnsi="Times New Roman" w:cs="Times New Roman"/>
          <w:sz w:val="28"/>
          <w:szCs w:val="28"/>
        </w:rPr>
        <w:t>Инфинитив с/без частицы ‘</w:t>
      </w:r>
      <w:r w:rsidRPr="00965DA2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965DA2">
        <w:rPr>
          <w:rFonts w:ascii="Times New Roman" w:hAnsi="Times New Roman" w:cs="Times New Roman"/>
          <w:sz w:val="28"/>
          <w:szCs w:val="28"/>
        </w:rPr>
        <w:t>’. Инфинитивные</w:t>
      </w:r>
      <w:r w:rsidRPr="00965D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5DA2">
        <w:rPr>
          <w:rFonts w:ascii="Times New Roman" w:hAnsi="Times New Roman" w:cs="Times New Roman"/>
          <w:sz w:val="28"/>
          <w:szCs w:val="28"/>
        </w:rPr>
        <w:t>конструкции</w:t>
      </w:r>
      <w:r w:rsidRPr="00965DA2">
        <w:rPr>
          <w:rFonts w:ascii="Times New Roman" w:hAnsi="Times New Roman" w:cs="Times New Roman"/>
          <w:sz w:val="28"/>
          <w:szCs w:val="28"/>
          <w:lang w:val="en-US"/>
        </w:rPr>
        <w:t xml:space="preserve"> Complex Object, Complex Subject, For - Complex. </w:t>
      </w:r>
      <w:r w:rsidRPr="00965DA2">
        <w:rPr>
          <w:rFonts w:ascii="Times New Roman" w:hAnsi="Times New Roman" w:cs="Times New Roman"/>
          <w:sz w:val="28"/>
          <w:szCs w:val="28"/>
        </w:rPr>
        <w:t xml:space="preserve">Причастие. Конструкция </w:t>
      </w:r>
      <w:r w:rsidRPr="00965DA2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965DA2">
        <w:rPr>
          <w:rFonts w:ascii="Times New Roman" w:hAnsi="Times New Roman" w:cs="Times New Roman"/>
          <w:sz w:val="28"/>
          <w:szCs w:val="28"/>
        </w:rPr>
        <w:t>omplex</w:t>
      </w:r>
      <w:proofErr w:type="spellEnd"/>
      <w:r w:rsidRPr="00965DA2">
        <w:rPr>
          <w:rFonts w:ascii="Times New Roman" w:hAnsi="Times New Roman" w:cs="Times New Roman"/>
          <w:sz w:val="28"/>
          <w:szCs w:val="28"/>
        </w:rPr>
        <w:t xml:space="preserve"> </w:t>
      </w:r>
      <w:r w:rsidRPr="00965DA2">
        <w:rPr>
          <w:rFonts w:ascii="Times New Roman" w:hAnsi="Times New Roman" w:cs="Times New Roman"/>
          <w:sz w:val="28"/>
          <w:szCs w:val="28"/>
          <w:lang w:val="en-US"/>
        </w:rPr>
        <w:t>Object</w:t>
      </w:r>
      <w:r w:rsidRPr="00965DA2">
        <w:rPr>
          <w:rFonts w:ascii="Times New Roman" w:hAnsi="Times New Roman" w:cs="Times New Roman"/>
          <w:sz w:val="28"/>
          <w:szCs w:val="28"/>
        </w:rPr>
        <w:t xml:space="preserve">. Абсолютная номинативная конструкция. Герундий. Основные модели употребления. </w:t>
      </w:r>
    </w:p>
    <w:p w14:paraId="1EA9F6F6" w14:textId="77777777" w:rsidR="008A7E10" w:rsidRPr="00965DA2" w:rsidRDefault="008A7E10" w:rsidP="008A7E10">
      <w:pPr>
        <w:jc w:val="both"/>
        <w:rPr>
          <w:rFonts w:ascii="Times New Roman" w:hAnsi="Times New Roman" w:cs="Times New Roman"/>
          <w:sz w:val="28"/>
          <w:szCs w:val="28"/>
        </w:rPr>
      </w:pPr>
      <w:r w:rsidRPr="00965DA2">
        <w:rPr>
          <w:rFonts w:ascii="Times New Roman" w:hAnsi="Times New Roman" w:cs="Times New Roman"/>
          <w:sz w:val="28"/>
          <w:szCs w:val="28"/>
        </w:rPr>
        <w:t>Основные грамматические явления, характерные для профессиональной речи.</w:t>
      </w:r>
    </w:p>
    <w:p w14:paraId="7973F91B" w14:textId="77777777" w:rsidR="008A7E10" w:rsidRPr="00965DA2" w:rsidRDefault="008A7E10" w:rsidP="008A7E10">
      <w:pPr>
        <w:jc w:val="both"/>
        <w:rPr>
          <w:rFonts w:ascii="Times New Roman" w:hAnsi="Times New Roman" w:cs="Times New Roman"/>
          <w:sz w:val="28"/>
          <w:szCs w:val="28"/>
        </w:rPr>
      </w:pPr>
      <w:r w:rsidRPr="00965DA2">
        <w:rPr>
          <w:rFonts w:ascii="Times New Roman" w:hAnsi="Times New Roman" w:cs="Times New Roman"/>
          <w:sz w:val="28"/>
          <w:szCs w:val="28"/>
        </w:rPr>
        <w:t xml:space="preserve">Простое и сложное предложение. Конструкции </w:t>
      </w:r>
      <w:r w:rsidRPr="00965DA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65DA2">
        <w:rPr>
          <w:rFonts w:ascii="Times New Roman" w:hAnsi="Times New Roman" w:cs="Times New Roman"/>
          <w:sz w:val="28"/>
          <w:szCs w:val="28"/>
        </w:rPr>
        <w:t xml:space="preserve"> … </w:t>
      </w:r>
      <w:r w:rsidRPr="00965DA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65DA2">
        <w:rPr>
          <w:rFonts w:ascii="Times New Roman" w:hAnsi="Times New Roman" w:cs="Times New Roman"/>
          <w:sz w:val="28"/>
          <w:szCs w:val="28"/>
        </w:rPr>
        <w:t xml:space="preserve">;  </w:t>
      </w:r>
      <w:r w:rsidRPr="00965DA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65DA2">
        <w:rPr>
          <w:rFonts w:ascii="Times New Roman" w:hAnsi="Times New Roman" w:cs="Times New Roman"/>
          <w:sz w:val="28"/>
          <w:szCs w:val="28"/>
        </w:rPr>
        <w:t xml:space="preserve"> </w:t>
      </w:r>
      <w:r w:rsidRPr="00965DA2">
        <w:rPr>
          <w:rFonts w:ascii="Times New Roman" w:hAnsi="Times New Roman" w:cs="Times New Roman"/>
          <w:sz w:val="28"/>
          <w:szCs w:val="28"/>
          <w:lang w:val="en-US"/>
        </w:rPr>
        <w:t>thing</w:t>
      </w:r>
      <w:r w:rsidRPr="00965DA2">
        <w:rPr>
          <w:rFonts w:ascii="Times New Roman" w:hAnsi="Times New Roman" w:cs="Times New Roman"/>
          <w:sz w:val="28"/>
          <w:szCs w:val="28"/>
        </w:rPr>
        <w:t xml:space="preserve"> </w:t>
      </w:r>
      <w:r w:rsidRPr="00965DA2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965DA2">
        <w:rPr>
          <w:rFonts w:ascii="Times New Roman" w:hAnsi="Times New Roman" w:cs="Times New Roman"/>
          <w:sz w:val="28"/>
          <w:szCs w:val="28"/>
        </w:rPr>
        <w:t xml:space="preserve"> </w:t>
      </w:r>
      <w:r w:rsidRPr="00965DA2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Pr="00965DA2">
        <w:rPr>
          <w:rFonts w:ascii="Times New Roman" w:hAnsi="Times New Roman" w:cs="Times New Roman"/>
          <w:sz w:val="28"/>
          <w:szCs w:val="28"/>
        </w:rPr>
        <w:t xml:space="preserve"> … Предложения с эмфатическим </w:t>
      </w:r>
      <w:r w:rsidRPr="00965DA2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965DA2">
        <w:rPr>
          <w:rFonts w:ascii="Times New Roman" w:hAnsi="Times New Roman" w:cs="Times New Roman"/>
          <w:sz w:val="28"/>
          <w:szCs w:val="28"/>
        </w:rPr>
        <w:t>/</w:t>
      </w:r>
      <w:r w:rsidRPr="00965DA2">
        <w:rPr>
          <w:rFonts w:ascii="Times New Roman" w:hAnsi="Times New Roman" w:cs="Times New Roman"/>
          <w:sz w:val="28"/>
          <w:szCs w:val="28"/>
          <w:lang w:val="en-US"/>
        </w:rPr>
        <w:t>did</w:t>
      </w:r>
      <w:r w:rsidRPr="00965DA2">
        <w:rPr>
          <w:rFonts w:ascii="Times New Roman" w:hAnsi="Times New Roman" w:cs="Times New Roman"/>
          <w:sz w:val="28"/>
          <w:szCs w:val="28"/>
        </w:rPr>
        <w:t xml:space="preserve">. Предложения с формальным подлежащим </w:t>
      </w:r>
      <w:r w:rsidRPr="00965DA2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965DA2">
        <w:rPr>
          <w:rFonts w:ascii="Times New Roman" w:hAnsi="Times New Roman" w:cs="Times New Roman"/>
          <w:sz w:val="28"/>
          <w:szCs w:val="28"/>
        </w:rPr>
        <w:t>.</w:t>
      </w:r>
    </w:p>
    <w:p w14:paraId="7128746C" w14:textId="77777777" w:rsidR="008A7E10" w:rsidRPr="00965DA2" w:rsidRDefault="008A7E10" w:rsidP="008A7E10">
      <w:pPr>
        <w:jc w:val="both"/>
        <w:rPr>
          <w:rFonts w:ascii="Times New Roman" w:hAnsi="Times New Roman" w:cs="Times New Roman"/>
          <w:sz w:val="28"/>
          <w:szCs w:val="28"/>
        </w:rPr>
      </w:pPr>
      <w:r w:rsidRPr="00965DA2">
        <w:rPr>
          <w:rFonts w:ascii="Times New Roman" w:hAnsi="Times New Roman" w:cs="Times New Roman"/>
          <w:sz w:val="28"/>
          <w:szCs w:val="28"/>
        </w:rPr>
        <w:t xml:space="preserve">Понятие синтаксических позиций. Способы выражения подлежащего, сказуемого, дополнения, определения, обстоятельства, вводного и обособленного членов предложения. Сложносочиненные и сложноподчиненные предложения. Слова, служащие для связи главного предложения с придаточным. </w:t>
      </w:r>
    </w:p>
    <w:p w14:paraId="38073790" w14:textId="77777777" w:rsidR="008A7E10" w:rsidRPr="00965DA2" w:rsidRDefault="008A7E10" w:rsidP="008A7E10">
      <w:pPr>
        <w:jc w:val="both"/>
        <w:rPr>
          <w:rFonts w:ascii="Times New Roman" w:hAnsi="Times New Roman" w:cs="Times New Roman"/>
          <w:sz w:val="28"/>
          <w:szCs w:val="28"/>
        </w:rPr>
      </w:pPr>
      <w:r w:rsidRPr="00965DA2">
        <w:rPr>
          <w:rFonts w:ascii="Times New Roman" w:hAnsi="Times New Roman" w:cs="Times New Roman"/>
          <w:sz w:val="28"/>
          <w:szCs w:val="28"/>
        </w:rPr>
        <w:t>Функциональные стили речи. Нейтральная лексика. Научная лексика. Сленг, профессионализмы. Стилистические нормы.</w:t>
      </w:r>
    </w:p>
    <w:p w14:paraId="07EB718C" w14:textId="77777777" w:rsidR="008A7E10" w:rsidRPr="00965DA2" w:rsidRDefault="008A7E10" w:rsidP="008A7E10">
      <w:pPr>
        <w:jc w:val="both"/>
        <w:rPr>
          <w:rFonts w:ascii="Times New Roman" w:hAnsi="Times New Roman" w:cs="Times New Roman"/>
          <w:sz w:val="28"/>
          <w:szCs w:val="28"/>
        </w:rPr>
      </w:pPr>
      <w:r w:rsidRPr="00965DA2">
        <w:rPr>
          <w:rFonts w:ascii="Times New Roman" w:hAnsi="Times New Roman" w:cs="Times New Roman"/>
          <w:sz w:val="28"/>
          <w:szCs w:val="28"/>
        </w:rPr>
        <w:t>Официально-деловой стиль. Основы деловых переговоров. Речевые ситуации и ролевые игры «Интервью с работодателем», «Знакомство с сотрудниками», «Экскурсия», «Телефонный звонок», «Посещение (в соответствии со специальностью)», «Научная конференция».</w:t>
      </w:r>
    </w:p>
    <w:p w14:paraId="6E6FC05A" w14:textId="77777777" w:rsidR="008A7E10" w:rsidRPr="00965DA2" w:rsidRDefault="008A7E10" w:rsidP="008A7E10">
      <w:pPr>
        <w:jc w:val="both"/>
        <w:rPr>
          <w:rFonts w:ascii="Times New Roman" w:hAnsi="Times New Roman" w:cs="Times New Roman"/>
          <w:sz w:val="28"/>
          <w:szCs w:val="28"/>
        </w:rPr>
      </w:pPr>
      <w:r w:rsidRPr="00965DA2">
        <w:rPr>
          <w:rFonts w:ascii="Times New Roman" w:hAnsi="Times New Roman" w:cs="Times New Roman"/>
          <w:sz w:val="28"/>
          <w:szCs w:val="28"/>
        </w:rPr>
        <w:t>Страны изучаемого языка. Соединенное королевство Великобритании и Северной Ирландии, Соединенные штаты Америки, страны Британского Содружества наций.</w:t>
      </w:r>
    </w:p>
    <w:p w14:paraId="50333B40" w14:textId="77777777" w:rsidR="008A7E10" w:rsidRPr="00965DA2" w:rsidRDefault="008A7E10" w:rsidP="008A7E10">
      <w:pPr>
        <w:jc w:val="both"/>
        <w:rPr>
          <w:rFonts w:ascii="Times New Roman" w:hAnsi="Times New Roman" w:cs="Times New Roman"/>
          <w:sz w:val="28"/>
          <w:szCs w:val="28"/>
        </w:rPr>
      </w:pPr>
      <w:r w:rsidRPr="00965DA2">
        <w:rPr>
          <w:rFonts w:ascii="Times New Roman" w:hAnsi="Times New Roman" w:cs="Times New Roman"/>
          <w:sz w:val="28"/>
          <w:szCs w:val="28"/>
        </w:rPr>
        <w:t>Российская Федерация.</w:t>
      </w:r>
    </w:p>
    <w:p w14:paraId="5874D825" w14:textId="77777777" w:rsidR="008A7E10" w:rsidRPr="00965DA2" w:rsidRDefault="008A7E10" w:rsidP="008A7E10">
      <w:pPr>
        <w:jc w:val="both"/>
        <w:rPr>
          <w:rFonts w:ascii="Times New Roman" w:hAnsi="Times New Roman" w:cs="Times New Roman"/>
          <w:sz w:val="28"/>
          <w:szCs w:val="28"/>
        </w:rPr>
      </w:pPr>
      <w:r w:rsidRPr="00965DA2">
        <w:rPr>
          <w:rFonts w:ascii="Times New Roman" w:hAnsi="Times New Roman" w:cs="Times New Roman"/>
          <w:sz w:val="28"/>
          <w:szCs w:val="28"/>
        </w:rPr>
        <w:t>Система образования. Культура и искусство. Литература, театр, музыка. Музеи, памятники. Парки и площади. Телевидение. Пресса.</w:t>
      </w:r>
    </w:p>
    <w:p w14:paraId="1594F1BD" w14:textId="77777777" w:rsidR="008A7E10" w:rsidRPr="00965DA2" w:rsidRDefault="008A7E10" w:rsidP="008A7E10">
      <w:pPr>
        <w:jc w:val="both"/>
        <w:rPr>
          <w:rFonts w:ascii="Times New Roman" w:hAnsi="Times New Roman" w:cs="Times New Roman"/>
          <w:sz w:val="28"/>
          <w:szCs w:val="28"/>
        </w:rPr>
      </w:pPr>
      <w:r w:rsidRPr="00965DA2">
        <w:rPr>
          <w:rFonts w:ascii="Times New Roman" w:hAnsi="Times New Roman" w:cs="Times New Roman"/>
          <w:sz w:val="28"/>
          <w:szCs w:val="28"/>
        </w:rPr>
        <w:t>Субкультура.</w:t>
      </w:r>
    </w:p>
    <w:p w14:paraId="0E0AA187" w14:textId="77777777" w:rsidR="008A7E10" w:rsidRPr="00965DA2" w:rsidRDefault="008A7E10" w:rsidP="008A7E10">
      <w:pPr>
        <w:jc w:val="both"/>
        <w:rPr>
          <w:rFonts w:ascii="Times New Roman" w:hAnsi="Times New Roman" w:cs="Times New Roman"/>
          <w:sz w:val="28"/>
          <w:szCs w:val="28"/>
        </w:rPr>
      </w:pPr>
      <w:r w:rsidRPr="00965DA2">
        <w:rPr>
          <w:rFonts w:ascii="Times New Roman" w:hAnsi="Times New Roman" w:cs="Times New Roman"/>
          <w:sz w:val="28"/>
          <w:szCs w:val="28"/>
        </w:rPr>
        <w:t xml:space="preserve">Правила речевого этикета. Речевые ситуации «Знакомство», «Представление себя», «Прощание», «Как пройти до …?», «Как предложить …», «Выражение просьбы», «Извинение», «Поздравление», «Выражение радости (огорчения, благодарности)». </w:t>
      </w:r>
      <w:r w:rsidRPr="00965DA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14:paraId="48E35E8E" w14:textId="77777777" w:rsidR="008A7E10" w:rsidRPr="00965DA2" w:rsidRDefault="008A7E10" w:rsidP="008A7E10">
      <w:pPr>
        <w:jc w:val="both"/>
        <w:rPr>
          <w:rFonts w:ascii="Times New Roman" w:hAnsi="Times New Roman" w:cs="Times New Roman"/>
          <w:sz w:val="28"/>
          <w:szCs w:val="28"/>
        </w:rPr>
      </w:pPr>
      <w:r w:rsidRPr="00965DA2">
        <w:rPr>
          <w:rFonts w:ascii="Times New Roman" w:hAnsi="Times New Roman" w:cs="Times New Roman"/>
          <w:sz w:val="28"/>
          <w:szCs w:val="28"/>
        </w:rPr>
        <w:t>Умение задавать вопросы и отвечать на вопросы по прочитанному или прослушанному тексту; умение пересказать содержание прочитанного или прослушанного текста; умение разыгрывать сходные с пройденными коммуникативными ситуациями диалоги, демонстрируя соответствующее ситуации речевое поведение; объем высказывания 8 – 12 реплик; умение вести беседу в пределах пройденных тем, обменявшись с собеседниками 10 – 12 репликами без коммуникативно значимых ошибок.</w:t>
      </w:r>
      <w:r w:rsidRPr="00965DA2">
        <w:rPr>
          <w:rFonts w:ascii="Times New Roman" w:hAnsi="Times New Roman" w:cs="Times New Roman"/>
          <w:sz w:val="28"/>
          <w:szCs w:val="28"/>
        </w:rPr>
        <w:tab/>
      </w:r>
    </w:p>
    <w:p w14:paraId="55AF555C" w14:textId="77777777" w:rsidR="008A7E10" w:rsidRPr="00965DA2" w:rsidRDefault="008A7E10" w:rsidP="008A7E10">
      <w:pPr>
        <w:jc w:val="both"/>
        <w:rPr>
          <w:rFonts w:ascii="Times New Roman" w:hAnsi="Times New Roman" w:cs="Times New Roman"/>
          <w:sz w:val="28"/>
          <w:szCs w:val="28"/>
        </w:rPr>
      </w:pPr>
      <w:r w:rsidRPr="00965DA2">
        <w:rPr>
          <w:rFonts w:ascii="Times New Roman" w:hAnsi="Times New Roman" w:cs="Times New Roman"/>
          <w:sz w:val="28"/>
          <w:szCs w:val="28"/>
        </w:rPr>
        <w:t>– применять лексико-грамматические средства в коммуникативных ситуациях официального и неофициального, диалогического и монологического общения;</w:t>
      </w:r>
    </w:p>
    <w:p w14:paraId="426A9A37" w14:textId="77777777" w:rsidR="008A7E10" w:rsidRPr="00965DA2" w:rsidRDefault="008A7E10" w:rsidP="008A7E10">
      <w:pPr>
        <w:jc w:val="both"/>
        <w:rPr>
          <w:rFonts w:ascii="Times New Roman" w:hAnsi="Times New Roman" w:cs="Times New Roman"/>
          <w:sz w:val="28"/>
          <w:szCs w:val="28"/>
        </w:rPr>
      </w:pPr>
      <w:r w:rsidRPr="00965DA2">
        <w:rPr>
          <w:rFonts w:ascii="Times New Roman" w:hAnsi="Times New Roman" w:cs="Times New Roman"/>
          <w:sz w:val="28"/>
          <w:szCs w:val="28"/>
        </w:rPr>
        <w:t>– формировать  основы коммуникативных стратегий и тактик, ориентированных на профессиональный формат общения и социокультурные параметры.</w:t>
      </w:r>
    </w:p>
    <w:p w14:paraId="0EAB0A1F" w14:textId="77777777" w:rsidR="008A7E10" w:rsidRPr="00965DA2" w:rsidRDefault="008A7E10" w:rsidP="008A7E10">
      <w:pPr>
        <w:jc w:val="both"/>
        <w:rPr>
          <w:rFonts w:ascii="Times New Roman" w:hAnsi="Times New Roman" w:cs="Times New Roman"/>
          <w:sz w:val="28"/>
          <w:szCs w:val="28"/>
        </w:rPr>
      </w:pPr>
      <w:r w:rsidRPr="00965DA2">
        <w:rPr>
          <w:rFonts w:ascii="Times New Roman" w:hAnsi="Times New Roman" w:cs="Times New Roman"/>
          <w:sz w:val="28"/>
          <w:szCs w:val="28"/>
        </w:rPr>
        <w:t>Устные монологические высказывания с опорой на прочитанный текст и без опоры. Коммуникативная задача. Композиция высказывания: вступление, заключение. Слова логической связи высказывания. Тема, основная идея рассказа. Анализ, обобщение, вывод. Развернутый пересказ. Сжатый пересказ. Моделирование сюжета рассказа. Составление плана, вопросов. Использование социокультурных знаний в соответствии с ситуацией общения.</w:t>
      </w:r>
    </w:p>
    <w:p w14:paraId="52B00E71" w14:textId="77777777" w:rsidR="008A7E10" w:rsidRPr="00965DA2" w:rsidRDefault="008A7E10" w:rsidP="008A7E10">
      <w:pPr>
        <w:jc w:val="both"/>
        <w:rPr>
          <w:rFonts w:ascii="Times New Roman" w:hAnsi="Times New Roman" w:cs="Times New Roman"/>
          <w:sz w:val="28"/>
          <w:szCs w:val="28"/>
        </w:rPr>
      </w:pPr>
      <w:r w:rsidRPr="00965DA2">
        <w:rPr>
          <w:rFonts w:ascii="Times New Roman" w:hAnsi="Times New Roman" w:cs="Times New Roman"/>
          <w:sz w:val="28"/>
          <w:szCs w:val="28"/>
        </w:rPr>
        <w:t xml:space="preserve">Устные диалогические высказывания. Диалог-расспрос, диалог-обмен мнениями, обмен оценочной информацией. Речевое взаимодействие с собеседником. Высказывание идеи, предложения. Выражение согласия или несогласия. Аргументированность, связность и логичность высказывания. Принятие решения. </w:t>
      </w:r>
    </w:p>
    <w:p w14:paraId="4726F452" w14:textId="77777777" w:rsidR="008A7E10" w:rsidRPr="00965DA2" w:rsidRDefault="008A7E10" w:rsidP="008A7E10">
      <w:pPr>
        <w:jc w:val="both"/>
        <w:rPr>
          <w:rFonts w:ascii="Times New Roman" w:hAnsi="Times New Roman" w:cs="Times New Roman"/>
          <w:sz w:val="28"/>
          <w:szCs w:val="28"/>
        </w:rPr>
      </w:pPr>
      <w:r w:rsidRPr="00965DA2">
        <w:rPr>
          <w:rFonts w:ascii="Times New Roman" w:hAnsi="Times New Roman" w:cs="Times New Roman"/>
          <w:sz w:val="28"/>
          <w:szCs w:val="28"/>
        </w:rPr>
        <w:t>Официальный и неофициальный характер высказываний.</w:t>
      </w:r>
    </w:p>
    <w:p w14:paraId="3C77BD83" w14:textId="77777777" w:rsidR="008A7E10" w:rsidRPr="00965DA2" w:rsidRDefault="008A7E10" w:rsidP="008A7E10">
      <w:pPr>
        <w:jc w:val="both"/>
        <w:rPr>
          <w:rFonts w:ascii="Times New Roman" w:hAnsi="Times New Roman" w:cs="Times New Roman"/>
          <w:sz w:val="28"/>
          <w:szCs w:val="28"/>
        </w:rPr>
      </w:pPr>
      <w:r w:rsidRPr="00965DA2">
        <w:rPr>
          <w:rFonts w:ascii="Times New Roman" w:hAnsi="Times New Roman" w:cs="Times New Roman"/>
          <w:sz w:val="28"/>
          <w:szCs w:val="28"/>
        </w:rPr>
        <w:t xml:space="preserve">Публичные высказывания. Доклады и сообщения: «Возникновение и развитие системы </w:t>
      </w:r>
      <w:proofErr w:type="spellStart"/>
      <w:r w:rsidRPr="00965DA2">
        <w:rPr>
          <w:rFonts w:ascii="Times New Roman" w:hAnsi="Times New Roman" w:cs="Times New Roman"/>
          <w:sz w:val="28"/>
          <w:szCs w:val="28"/>
        </w:rPr>
        <w:t>предстиавлений</w:t>
      </w:r>
      <w:proofErr w:type="spellEnd"/>
      <w:r w:rsidRPr="00965DA2">
        <w:rPr>
          <w:rFonts w:ascii="Times New Roman" w:hAnsi="Times New Roman" w:cs="Times New Roman"/>
          <w:sz w:val="28"/>
          <w:szCs w:val="28"/>
        </w:rPr>
        <w:t xml:space="preserve"> человека в области точных наук», «Возникновение и развитие компьютерных технологий», «Великие культурные достижения», «Биография ученого», «Мир в век современных технологий)». Защита проектов «Система образования. Подготовка магистров в </w:t>
      </w:r>
      <w:proofErr w:type="spellStart"/>
      <w:r w:rsidRPr="00965DA2">
        <w:rPr>
          <w:rFonts w:ascii="Times New Roman" w:hAnsi="Times New Roman" w:cs="Times New Roman"/>
          <w:sz w:val="28"/>
          <w:szCs w:val="28"/>
        </w:rPr>
        <w:t>областиматематики</w:t>
      </w:r>
      <w:proofErr w:type="spellEnd"/>
      <w:r w:rsidRPr="00965DA2">
        <w:rPr>
          <w:rFonts w:ascii="Times New Roman" w:hAnsi="Times New Roman" w:cs="Times New Roman"/>
          <w:sz w:val="28"/>
          <w:szCs w:val="28"/>
        </w:rPr>
        <w:t>», «История развития  математической мысли в России».</w:t>
      </w:r>
    </w:p>
    <w:p w14:paraId="58AE2E9E" w14:textId="77777777" w:rsidR="008A7E10" w:rsidRPr="00965DA2" w:rsidRDefault="008A7E10" w:rsidP="008A7E1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DA2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965DA2">
        <w:rPr>
          <w:rFonts w:ascii="Times New Roman" w:hAnsi="Times New Roman" w:cs="Times New Roman"/>
          <w:sz w:val="28"/>
          <w:szCs w:val="28"/>
        </w:rPr>
        <w:t xml:space="preserve"> речи со звуковых носителей. Лингафонные курсы.</w:t>
      </w:r>
    </w:p>
    <w:p w14:paraId="2D3F500C" w14:textId="77777777" w:rsidR="008A7E10" w:rsidRPr="00965DA2" w:rsidRDefault="008A7E10" w:rsidP="008A7E10">
      <w:pPr>
        <w:jc w:val="both"/>
        <w:rPr>
          <w:rFonts w:ascii="Times New Roman" w:hAnsi="Times New Roman" w:cs="Times New Roman"/>
          <w:sz w:val="28"/>
          <w:szCs w:val="28"/>
        </w:rPr>
      </w:pPr>
      <w:r w:rsidRPr="00965DA2">
        <w:rPr>
          <w:rFonts w:ascii="Times New Roman" w:hAnsi="Times New Roman" w:cs="Times New Roman"/>
          <w:sz w:val="28"/>
          <w:szCs w:val="28"/>
        </w:rPr>
        <w:t xml:space="preserve"> Понимание темы и смысла основных частей диалога и монолога обще-профессиональной тематики, предусмотренной программой курса, длительностью звучания 3 – 5 минут со скоростью предъявления 145 – 150 слов в минуту с учебной фонограммы, построенной на активном лексико-грамматическом материале, содержащей до 4% незнакомой лексики, не несущей основной информации; понимание реплик и вопросов собеседника при непосредственном общении на темы, предусмотренные разделами курса.</w:t>
      </w:r>
    </w:p>
    <w:p w14:paraId="70EE9E5E" w14:textId="77777777" w:rsidR="008A7E10" w:rsidRPr="00965DA2" w:rsidRDefault="008A7E10" w:rsidP="008A7E10">
      <w:pPr>
        <w:jc w:val="both"/>
        <w:rPr>
          <w:rFonts w:ascii="Times New Roman" w:hAnsi="Times New Roman" w:cs="Times New Roman"/>
          <w:sz w:val="28"/>
          <w:szCs w:val="28"/>
        </w:rPr>
      </w:pPr>
      <w:r w:rsidRPr="00965DA2">
        <w:rPr>
          <w:rFonts w:ascii="Times New Roman" w:hAnsi="Times New Roman" w:cs="Times New Roman"/>
          <w:sz w:val="28"/>
          <w:szCs w:val="28"/>
        </w:rPr>
        <w:t xml:space="preserve">Различные способы чтения (вслух, про себя). Типы текстов (прагматические, проблемные, научно-популярные, профессионально ориентированные). Виды чтения (с пониманием полного содержания, выборочное чтение, поисковое). </w:t>
      </w:r>
    </w:p>
    <w:p w14:paraId="0D3E7D54" w14:textId="77777777" w:rsidR="008A7E10" w:rsidRPr="00965DA2" w:rsidRDefault="008A7E10" w:rsidP="008A7E10">
      <w:pPr>
        <w:jc w:val="both"/>
        <w:rPr>
          <w:rFonts w:ascii="Times New Roman" w:hAnsi="Times New Roman" w:cs="Times New Roman"/>
          <w:sz w:val="28"/>
          <w:szCs w:val="28"/>
        </w:rPr>
      </w:pPr>
      <w:r w:rsidRPr="00965DA2">
        <w:rPr>
          <w:rFonts w:ascii="Times New Roman" w:hAnsi="Times New Roman" w:cs="Times New Roman"/>
          <w:sz w:val="28"/>
          <w:szCs w:val="28"/>
        </w:rPr>
        <w:t>Учебные и прагматические тексты  взяты из рекомендованных учебников. Научно-популярные тексты взяты из дидактических материалов. Профессионально ориентированные (в соответствии со специальностью) взяты из  учебно-методического пособия по развитию навыков чтения и устной речи (английский язык) и раздаточных материалов.</w:t>
      </w:r>
    </w:p>
    <w:p w14:paraId="315AB8B0" w14:textId="77777777" w:rsidR="008A7E10" w:rsidRPr="00965DA2" w:rsidRDefault="008A7E10" w:rsidP="008A7E10">
      <w:pPr>
        <w:jc w:val="both"/>
        <w:rPr>
          <w:rFonts w:ascii="Times New Roman" w:hAnsi="Times New Roman" w:cs="Times New Roman"/>
          <w:sz w:val="28"/>
          <w:szCs w:val="28"/>
        </w:rPr>
      </w:pPr>
      <w:r w:rsidRPr="00965DA2">
        <w:rPr>
          <w:rFonts w:ascii="Times New Roman" w:hAnsi="Times New Roman" w:cs="Times New Roman"/>
          <w:sz w:val="28"/>
          <w:szCs w:val="28"/>
        </w:rPr>
        <w:t xml:space="preserve">Полное и точное понимание содержания профессионально-ориентированного текста (2500 – 3500 </w:t>
      </w:r>
      <w:proofErr w:type="spellStart"/>
      <w:r w:rsidRPr="00965DA2">
        <w:rPr>
          <w:rFonts w:ascii="Times New Roman" w:hAnsi="Times New Roman" w:cs="Times New Roman"/>
          <w:sz w:val="28"/>
          <w:szCs w:val="28"/>
        </w:rPr>
        <w:t>п.зн</w:t>
      </w:r>
      <w:proofErr w:type="spellEnd"/>
      <w:r w:rsidRPr="00965DA2">
        <w:rPr>
          <w:rFonts w:ascii="Times New Roman" w:hAnsi="Times New Roman" w:cs="Times New Roman"/>
          <w:sz w:val="28"/>
          <w:szCs w:val="28"/>
        </w:rPr>
        <w:t xml:space="preserve">.) при чтении со словарем (изучающее чтение); понимание главной мысли и основных деталей текста по специальности (1500 – 2000 </w:t>
      </w:r>
      <w:proofErr w:type="spellStart"/>
      <w:r w:rsidRPr="00965DA2">
        <w:rPr>
          <w:rFonts w:ascii="Times New Roman" w:hAnsi="Times New Roman" w:cs="Times New Roman"/>
          <w:sz w:val="28"/>
          <w:szCs w:val="28"/>
        </w:rPr>
        <w:t>п.зн</w:t>
      </w:r>
      <w:proofErr w:type="spellEnd"/>
      <w:r w:rsidRPr="00965DA2">
        <w:rPr>
          <w:rFonts w:ascii="Times New Roman" w:hAnsi="Times New Roman" w:cs="Times New Roman"/>
          <w:sz w:val="28"/>
          <w:szCs w:val="28"/>
        </w:rPr>
        <w:t>.) при чтении его без словаря (ознакомительное чтение).</w:t>
      </w:r>
    </w:p>
    <w:p w14:paraId="006C021F" w14:textId="77777777" w:rsidR="008A7E10" w:rsidRPr="00965DA2" w:rsidRDefault="008A7E10" w:rsidP="008A7E10">
      <w:pPr>
        <w:jc w:val="both"/>
        <w:rPr>
          <w:rFonts w:ascii="Times New Roman" w:hAnsi="Times New Roman" w:cs="Times New Roman"/>
          <w:sz w:val="28"/>
          <w:szCs w:val="28"/>
        </w:rPr>
      </w:pPr>
      <w:r w:rsidRPr="00965DA2">
        <w:rPr>
          <w:rFonts w:ascii="Times New Roman" w:hAnsi="Times New Roman" w:cs="Times New Roman"/>
          <w:sz w:val="28"/>
          <w:szCs w:val="28"/>
        </w:rPr>
        <w:t>Аннотирование научных и публицистических текстов. Рефераты по специальности. Тезисы докладов. Биографии знаменитых людей.</w:t>
      </w:r>
    </w:p>
    <w:p w14:paraId="4A9A0BFE" w14:textId="77777777" w:rsidR="008A7E10" w:rsidRPr="00965DA2" w:rsidRDefault="008A7E10" w:rsidP="008A7E10">
      <w:pPr>
        <w:jc w:val="both"/>
        <w:rPr>
          <w:rFonts w:ascii="Times New Roman" w:hAnsi="Times New Roman" w:cs="Times New Roman"/>
          <w:sz w:val="28"/>
          <w:szCs w:val="28"/>
        </w:rPr>
      </w:pPr>
      <w:r w:rsidRPr="00965DA2">
        <w:rPr>
          <w:rFonts w:ascii="Times New Roman" w:hAnsi="Times New Roman" w:cs="Times New Roman"/>
          <w:sz w:val="28"/>
          <w:szCs w:val="28"/>
        </w:rPr>
        <w:t>Частное письмо (визитная карточка, письмо о своей работе, отчет о выполнении плана научной работы, приглашение на конференцию, письмо из Великобритании).</w:t>
      </w:r>
    </w:p>
    <w:p w14:paraId="12CAF9FA" w14:textId="77777777" w:rsidR="008A7E10" w:rsidRPr="00965DA2" w:rsidRDefault="008A7E10" w:rsidP="008A7E10">
      <w:pPr>
        <w:jc w:val="both"/>
        <w:rPr>
          <w:rFonts w:ascii="Times New Roman" w:hAnsi="Times New Roman" w:cs="Times New Roman"/>
          <w:sz w:val="28"/>
          <w:szCs w:val="28"/>
        </w:rPr>
      </w:pPr>
      <w:r w:rsidRPr="00965DA2">
        <w:rPr>
          <w:rFonts w:ascii="Times New Roman" w:hAnsi="Times New Roman" w:cs="Times New Roman"/>
          <w:sz w:val="28"/>
          <w:szCs w:val="28"/>
        </w:rPr>
        <w:t>Деловое письмо (визитная карточка, анкета, резюме, заявление о приеме на работу, рекламное объявление, письмо-запрос, письмо-предложение, заказ, договор, декларация, рекламная листовка, письмо-жалоба, электронное письмо, письмо по факсу, памятная служебная записка).</w:t>
      </w:r>
    </w:p>
    <w:p w14:paraId="0FE49D93" w14:textId="77777777" w:rsidR="008A7E10" w:rsidRPr="00965DA2" w:rsidRDefault="008A7E10" w:rsidP="008A7E10">
      <w:pPr>
        <w:jc w:val="both"/>
        <w:rPr>
          <w:rFonts w:ascii="Times New Roman" w:hAnsi="Times New Roman" w:cs="Times New Roman"/>
          <w:sz w:val="28"/>
          <w:szCs w:val="28"/>
        </w:rPr>
      </w:pPr>
      <w:r w:rsidRPr="00965DA2">
        <w:rPr>
          <w:rFonts w:ascii="Times New Roman" w:hAnsi="Times New Roman" w:cs="Times New Roman"/>
          <w:sz w:val="28"/>
          <w:szCs w:val="28"/>
        </w:rPr>
        <w:t>Умение логически и правильно в грамматическом и орфографическом отношениях строить письменные высказывания (развернутые ответы на вопросы в пределах пройденных тем).</w:t>
      </w:r>
    </w:p>
    <w:p w14:paraId="163FAA8C" w14:textId="77777777" w:rsidR="008A7E10" w:rsidRDefault="008A7E10" w:rsidP="008A7E1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7E67A5" w14:textId="77777777" w:rsidR="008A7E10" w:rsidRDefault="008A7E10" w:rsidP="008A7E1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B9CBA8" w14:textId="0E9E092C" w:rsidR="008A7E10" w:rsidRPr="007A70DC" w:rsidRDefault="008A7E10" w:rsidP="008A7E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0DC">
        <w:rPr>
          <w:rFonts w:ascii="Times New Roman" w:hAnsi="Times New Roman" w:cs="Times New Roman"/>
          <w:b/>
          <w:sz w:val="28"/>
          <w:szCs w:val="28"/>
        </w:rPr>
        <w:t>Б1.Б.2 Современные компьютерные технологии</w:t>
      </w:r>
    </w:p>
    <w:p w14:paraId="216EE0DC" w14:textId="77777777" w:rsidR="008A7E10" w:rsidRDefault="008A7E10" w:rsidP="008A7E10">
      <w:pPr>
        <w:rPr>
          <w:rFonts w:ascii="Times New Roman" w:hAnsi="Times New Roman" w:cs="Times New Roman"/>
          <w:b/>
          <w:sz w:val="28"/>
          <w:szCs w:val="28"/>
        </w:rPr>
      </w:pPr>
    </w:p>
    <w:p w14:paraId="48712969" w14:textId="77777777" w:rsidR="008A7E10" w:rsidRPr="009B64D5" w:rsidRDefault="008A7E10" w:rsidP="008A7E10">
      <w:pPr>
        <w:rPr>
          <w:rFonts w:ascii="Times New Roman" w:hAnsi="Times New Roman" w:cs="Times New Roman"/>
          <w:b/>
          <w:sz w:val="28"/>
          <w:szCs w:val="28"/>
        </w:rPr>
      </w:pPr>
      <w:r w:rsidRPr="009B64D5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 по дисциплине</w:t>
      </w:r>
    </w:p>
    <w:p w14:paraId="33D9DDDA" w14:textId="0A5A03B5" w:rsidR="008A7E10" w:rsidRDefault="002D1E03" w:rsidP="008A7E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ОПК-3: </w:t>
      </w:r>
      <w:r w:rsidRPr="002D1E03">
        <w:rPr>
          <w:rFonts w:ascii="Times New Roman" w:hAnsi="Times New Roman" w:cs="Times New Roman"/>
          <w:sz w:val="28"/>
          <w:szCs w:val="28"/>
        </w:rPr>
        <w:t>готовностью самостоятельно создавать прикладные программные средства на основе современных информационных технологий и сетевых ресурсов</w:t>
      </w:r>
    </w:p>
    <w:p w14:paraId="3A9CD289" w14:textId="77777777" w:rsidR="008A7E10" w:rsidRPr="009B64D5" w:rsidRDefault="008A7E10" w:rsidP="008A7E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20C5DE" w14:textId="77777777" w:rsidR="008A7E10" w:rsidRPr="009B64D5" w:rsidRDefault="008A7E10" w:rsidP="008A7E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4D5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</w:p>
    <w:p w14:paraId="1755E6D0" w14:textId="77777777" w:rsidR="007A70DC" w:rsidRPr="007A70DC" w:rsidRDefault="007A70DC" w:rsidP="007A70DC">
      <w:pPr>
        <w:jc w:val="both"/>
        <w:rPr>
          <w:rFonts w:ascii="Times New Roman" w:hAnsi="Times New Roman" w:cs="Times New Roman"/>
          <w:sz w:val="28"/>
          <w:szCs w:val="28"/>
        </w:rPr>
      </w:pPr>
      <w:r w:rsidRPr="007A70DC">
        <w:rPr>
          <w:rFonts w:ascii="Times New Roman" w:hAnsi="Times New Roman" w:cs="Times New Roman"/>
          <w:sz w:val="28"/>
          <w:szCs w:val="28"/>
        </w:rPr>
        <w:t xml:space="preserve">Технологии разработки микропроцессоров и материнских плат (на примере продукции фирм </w:t>
      </w:r>
      <w:proofErr w:type="spellStart"/>
      <w:r w:rsidRPr="007A70DC">
        <w:rPr>
          <w:rFonts w:ascii="Times New Roman" w:hAnsi="Times New Roman" w:cs="Times New Roman"/>
          <w:sz w:val="28"/>
          <w:szCs w:val="28"/>
        </w:rPr>
        <w:t>Intel</w:t>
      </w:r>
      <w:proofErr w:type="spellEnd"/>
      <w:r w:rsidRPr="007A70DC">
        <w:rPr>
          <w:rFonts w:ascii="Times New Roman" w:hAnsi="Times New Roman" w:cs="Times New Roman"/>
          <w:sz w:val="28"/>
          <w:szCs w:val="28"/>
        </w:rPr>
        <w:t xml:space="preserve"> и AMD).</w:t>
      </w:r>
    </w:p>
    <w:p w14:paraId="55846FA9" w14:textId="77777777" w:rsidR="007A70DC" w:rsidRPr="007A70DC" w:rsidRDefault="007A70DC" w:rsidP="007A70DC">
      <w:pPr>
        <w:jc w:val="both"/>
        <w:rPr>
          <w:rFonts w:ascii="Times New Roman" w:hAnsi="Times New Roman" w:cs="Times New Roman"/>
          <w:sz w:val="28"/>
          <w:szCs w:val="28"/>
        </w:rPr>
      </w:pPr>
      <w:r w:rsidRPr="007A70DC">
        <w:rPr>
          <w:rFonts w:ascii="Times New Roman" w:hAnsi="Times New Roman" w:cs="Times New Roman"/>
          <w:sz w:val="28"/>
          <w:szCs w:val="28"/>
        </w:rPr>
        <w:t xml:space="preserve">Сетевые технологии: основные виды оборудования кабельных сетей, сети </w:t>
      </w:r>
      <w:proofErr w:type="spellStart"/>
      <w:r w:rsidRPr="007A70DC">
        <w:rPr>
          <w:rFonts w:ascii="Times New Roman" w:hAnsi="Times New Roman" w:cs="Times New Roman"/>
          <w:sz w:val="28"/>
          <w:szCs w:val="28"/>
        </w:rPr>
        <w:t>Fast</w:t>
      </w:r>
      <w:proofErr w:type="spellEnd"/>
      <w:r w:rsidRPr="007A70D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A70DC">
        <w:rPr>
          <w:rFonts w:ascii="Times New Roman" w:hAnsi="Times New Roman" w:cs="Times New Roman"/>
          <w:sz w:val="28"/>
          <w:szCs w:val="28"/>
        </w:rPr>
        <w:t>GigabitEthernet</w:t>
      </w:r>
      <w:proofErr w:type="spellEnd"/>
      <w:r w:rsidRPr="007A70DC">
        <w:rPr>
          <w:rFonts w:ascii="Times New Roman" w:hAnsi="Times New Roman" w:cs="Times New Roman"/>
          <w:sz w:val="28"/>
          <w:szCs w:val="28"/>
        </w:rPr>
        <w:t>, оптоволоконные сети.</w:t>
      </w:r>
    </w:p>
    <w:p w14:paraId="54BC85C7" w14:textId="77777777" w:rsidR="007A70DC" w:rsidRPr="007A70DC" w:rsidRDefault="007A70DC" w:rsidP="007A70DC">
      <w:pPr>
        <w:jc w:val="both"/>
        <w:rPr>
          <w:rFonts w:ascii="Times New Roman" w:hAnsi="Times New Roman" w:cs="Times New Roman"/>
          <w:sz w:val="28"/>
          <w:szCs w:val="28"/>
        </w:rPr>
      </w:pPr>
      <w:r w:rsidRPr="007A70DC">
        <w:rPr>
          <w:rFonts w:ascii="Times New Roman" w:hAnsi="Times New Roman" w:cs="Times New Roman"/>
          <w:sz w:val="28"/>
          <w:szCs w:val="28"/>
        </w:rPr>
        <w:t>Мобильные технологии: беспроводные сети (</w:t>
      </w:r>
      <w:proofErr w:type="spellStart"/>
      <w:r w:rsidRPr="007A70DC">
        <w:rPr>
          <w:rFonts w:ascii="Times New Roman" w:hAnsi="Times New Roman" w:cs="Times New Roman"/>
          <w:sz w:val="28"/>
          <w:szCs w:val="28"/>
        </w:rPr>
        <w:t>WiFi</w:t>
      </w:r>
      <w:proofErr w:type="spellEnd"/>
      <w:r w:rsidRPr="007A70DC">
        <w:rPr>
          <w:rFonts w:ascii="Times New Roman" w:hAnsi="Times New Roman" w:cs="Times New Roman"/>
          <w:sz w:val="28"/>
          <w:szCs w:val="28"/>
        </w:rPr>
        <w:t>), сотовая связь и мобильный Интернет (WAP, GPRS), карманные компьютеры и ноутбуки.</w:t>
      </w:r>
    </w:p>
    <w:p w14:paraId="5F6505E6" w14:textId="77777777" w:rsidR="007A70DC" w:rsidRPr="007A70DC" w:rsidRDefault="007A70DC" w:rsidP="007A70DC">
      <w:pPr>
        <w:jc w:val="both"/>
        <w:rPr>
          <w:rFonts w:ascii="Times New Roman" w:hAnsi="Times New Roman" w:cs="Times New Roman"/>
          <w:sz w:val="28"/>
          <w:szCs w:val="28"/>
        </w:rPr>
      </w:pPr>
      <w:r w:rsidRPr="007A70DC">
        <w:rPr>
          <w:rFonts w:ascii="Times New Roman" w:hAnsi="Times New Roman" w:cs="Times New Roman"/>
          <w:sz w:val="28"/>
          <w:szCs w:val="28"/>
        </w:rPr>
        <w:t xml:space="preserve">Технологии построения устройств и систем хранения данных: CD, CD-R, CD-RW, DVD-диски, </w:t>
      </w:r>
      <w:proofErr w:type="spellStart"/>
      <w:r w:rsidRPr="007A70DC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Pr="007A70DC">
        <w:rPr>
          <w:rFonts w:ascii="Times New Roman" w:hAnsi="Times New Roman" w:cs="Times New Roman"/>
          <w:sz w:val="28"/>
          <w:szCs w:val="28"/>
        </w:rPr>
        <w:t xml:space="preserve">-устройства, интерфейсы IDE, SCSI, </w:t>
      </w:r>
      <w:proofErr w:type="spellStart"/>
      <w:r w:rsidRPr="007A70DC">
        <w:rPr>
          <w:rFonts w:ascii="Times New Roman" w:hAnsi="Times New Roman" w:cs="Times New Roman"/>
          <w:sz w:val="28"/>
          <w:szCs w:val="28"/>
        </w:rPr>
        <w:t>iSCSI</w:t>
      </w:r>
      <w:proofErr w:type="spellEnd"/>
      <w:r w:rsidRPr="007A70DC">
        <w:rPr>
          <w:rFonts w:ascii="Times New Roman" w:hAnsi="Times New Roman" w:cs="Times New Roman"/>
          <w:sz w:val="28"/>
          <w:szCs w:val="28"/>
        </w:rPr>
        <w:t>, RAID-устройства, сети хранения данных (SAN).</w:t>
      </w:r>
    </w:p>
    <w:p w14:paraId="41A023E4" w14:textId="77777777" w:rsidR="007A70DC" w:rsidRPr="007A70DC" w:rsidRDefault="007A70DC" w:rsidP="007A70DC">
      <w:pPr>
        <w:jc w:val="both"/>
        <w:rPr>
          <w:rFonts w:ascii="Times New Roman" w:hAnsi="Times New Roman" w:cs="Times New Roman"/>
          <w:sz w:val="28"/>
          <w:szCs w:val="28"/>
        </w:rPr>
      </w:pPr>
      <w:r w:rsidRPr="007A70DC">
        <w:rPr>
          <w:rFonts w:ascii="Times New Roman" w:hAnsi="Times New Roman" w:cs="Times New Roman"/>
          <w:sz w:val="28"/>
          <w:szCs w:val="28"/>
        </w:rPr>
        <w:t>Высокопроизводительные компьютеры и вычислительные системы: корпоративные серверы баз данных, суперкомпьютеры и кластерные вычислительные системы.</w:t>
      </w:r>
    </w:p>
    <w:p w14:paraId="378DCBC7" w14:textId="77777777" w:rsidR="007A70DC" w:rsidRPr="007A70DC" w:rsidRDefault="007A70DC" w:rsidP="007A70DC">
      <w:pPr>
        <w:jc w:val="both"/>
        <w:rPr>
          <w:rFonts w:ascii="Times New Roman" w:hAnsi="Times New Roman" w:cs="Times New Roman"/>
          <w:sz w:val="28"/>
          <w:szCs w:val="28"/>
        </w:rPr>
      </w:pPr>
      <w:r w:rsidRPr="007A70DC">
        <w:rPr>
          <w:rFonts w:ascii="Times New Roman" w:hAnsi="Times New Roman" w:cs="Times New Roman"/>
          <w:sz w:val="28"/>
          <w:szCs w:val="28"/>
        </w:rPr>
        <w:t>Нейрокомпьютеры. Квантовые компьютеры.</w:t>
      </w:r>
    </w:p>
    <w:p w14:paraId="106213A2" w14:textId="77777777" w:rsidR="007A70DC" w:rsidRPr="007A70DC" w:rsidRDefault="007A70DC" w:rsidP="007A70DC">
      <w:pPr>
        <w:jc w:val="both"/>
        <w:rPr>
          <w:rFonts w:ascii="Times New Roman" w:hAnsi="Times New Roman" w:cs="Times New Roman"/>
          <w:sz w:val="28"/>
          <w:szCs w:val="28"/>
        </w:rPr>
      </w:pPr>
      <w:r w:rsidRPr="007A70DC">
        <w:rPr>
          <w:rFonts w:ascii="Times New Roman" w:hAnsi="Times New Roman" w:cs="Times New Roman"/>
          <w:sz w:val="28"/>
          <w:szCs w:val="28"/>
        </w:rPr>
        <w:t>Технологии построения корпоративных информационных систем: цифровые библиотеки, хранилища данных (</w:t>
      </w:r>
      <w:proofErr w:type="spellStart"/>
      <w:r w:rsidRPr="007A70DC">
        <w:rPr>
          <w:rFonts w:ascii="Times New Roman" w:hAnsi="Times New Roman" w:cs="Times New Roman"/>
          <w:sz w:val="28"/>
          <w:szCs w:val="28"/>
        </w:rPr>
        <w:t>DataWarehouse</w:t>
      </w:r>
      <w:proofErr w:type="spellEnd"/>
      <w:r w:rsidRPr="007A70DC">
        <w:rPr>
          <w:rFonts w:ascii="Times New Roman" w:hAnsi="Times New Roman" w:cs="Times New Roman"/>
          <w:sz w:val="28"/>
          <w:szCs w:val="28"/>
        </w:rPr>
        <w:t>), глубинный анализ данных (</w:t>
      </w:r>
      <w:proofErr w:type="spellStart"/>
      <w:r w:rsidRPr="007A70DC">
        <w:rPr>
          <w:rFonts w:ascii="Times New Roman" w:hAnsi="Times New Roman" w:cs="Times New Roman"/>
          <w:sz w:val="28"/>
          <w:szCs w:val="28"/>
        </w:rPr>
        <w:t>DataMining</w:t>
      </w:r>
      <w:proofErr w:type="spellEnd"/>
      <w:r w:rsidRPr="007A70DC">
        <w:rPr>
          <w:rFonts w:ascii="Times New Roman" w:hAnsi="Times New Roman" w:cs="Times New Roman"/>
          <w:sz w:val="28"/>
          <w:szCs w:val="28"/>
        </w:rPr>
        <w:t xml:space="preserve">), оперативный анализ данных (OLAP, </w:t>
      </w:r>
      <w:proofErr w:type="spellStart"/>
      <w:r w:rsidRPr="007A70DC">
        <w:rPr>
          <w:rFonts w:ascii="Times New Roman" w:hAnsi="Times New Roman" w:cs="Times New Roman"/>
          <w:sz w:val="28"/>
          <w:szCs w:val="28"/>
        </w:rPr>
        <w:t>OnLineAnalyticalProcessing</w:t>
      </w:r>
      <w:proofErr w:type="spellEnd"/>
      <w:r w:rsidRPr="007A70DC">
        <w:rPr>
          <w:rFonts w:ascii="Times New Roman" w:hAnsi="Times New Roman" w:cs="Times New Roman"/>
          <w:sz w:val="28"/>
          <w:szCs w:val="28"/>
        </w:rPr>
        <w:t xml:space="preserve">), системы поддержки принятия решений (DSS, </w:t>
      </w:r>
      <w:proofErr w:type="spellStart"/>
      <w:r w:rsidRPr="007A70DC">
        <w:rPr>
          <w:rFonts w:ascii="Times New Roman" w:hAnsi="Times New Roman" w:cs="Times New Roman"/>
          <w:sz w:val="28"/>
          <w:szCs w:val="28"/>
        </w:rPr>
        <w:t>DecisionSupportSystems</w:t>
      </w:r>
      <w:proofErr w:type="spellEnd"/>
      <w:r w:rsidRPr="007A70DC">
        <w:rPr>
          <w:rFonts w:ascii="Times New Roman" w:hAnsi="Times New Roman" w:cs="Times New Roman"/>
          <w:sz w:val="28"/>
          <w:szCs w:val="28"/>
        </w:rPr>
        <w:t>), MRP и ERP-системы, системы документооборота.</w:t>
      </w:r>
    </w:p>
    <w:p w14:paraId="1D97D98A" w14:textId="77777777" w:rsidR="007A70DC" w:rsidRPr="007A70DC" w:rsidRDefault="007A70DC" w:rsidP="007A70DC">
      <w:pPr>
        <w:jc w:val="both"/>
        <w:rPr>
          <w:rFonts w:ascii="Times New Roman" w:hAnsi="Times New Roman" w:cs="Times New Roman"/>
          <w:sz w:val="28"/>
          <w:szCs w:val="28"/>
        </w:rPr>
      </w:pPr>
      <w:r w:rsidRPr="007A70DC">
        <w:rPr>
          <w:rFonts w:ascii="Times New Roman" w:hAnsi="Times New Roman" w:cs="Times New Roman"/>
          <w:sz w:val="28"/>
          <w:szCs w:val="28"/>
        </w:rPr>
        <w:t>Защита данных и информационная безопасность: криптография (обзор основных понятий, алгоритмы шифрования RSA, DES и др., технологии электронной подписи документов), безопасность в локальных и глобальных сетях (брандмауэры, системы фильтрации электронной почты, антивирусные системы).</w:t>
      </w:r>
    </w:p>
    <w:p w14:paraId="658132A3" w14:textId="77777777" w:rsidR="007A70DC" w:rsidRPr="007A70DC" w:rsidRDefault="007A70DC" w:rsidP="007A70D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70DC">
        <w:rPr>
          <w:rFonts w:ascii="Times New Roman" w:hAnsi="Times New Roman" w:cs="Times New Roman"/>
          <w:sz w:val="28"/>
          <w:szCs w:val="28"/>
        </w:rPr>
        <w:t>Метакомпьютинг</w:t>
      </w:r>
      <w:proofErr w:type="spellEnd"/>
      <w:r w:rsidRPr="007A70DC">
        <w:rPr>
          <w:rFonts w:ascii="Times New Roman" w:hAnsi="Times New Roman" w:cs="Times New Roman"/>
          <w:sz w:val="28"/>
          <w:szCs w:val="28"/>
        </w:rPr>
        <w:t xml:space="preserve"> (GRID): протоколы безопасности, управления заданиями и передачи файлов, программная архитектура OGSA (</w:t>
      </w:r>
      <w:proofErr w:type="spellStart"/>
      <w:r w:rsidRPr="007A70DC">
        <w:rPr>
          <w:rFonts w:ascii="Times New Roman" w:hAnsi="Times New Roman" w:cs="Times New Roman"/>
          <w:sz w:val="28"/>
          <w:szCs w:val="28"/>
        </w:rPr>
        <w:t>OpenGridServicesArchitecture</w:t>
      </w:r>
      <w:proofErr w:type="spellEnd"/>
      <w:r w:rsidRPr="007A70DC">
        <w:rPr>
          <w:rFonts w:ascii="Times New Roman" w:hAnsi="Times New Roman" w:cs="Times New Roman"/>
          <w:sz w:val="28"/>
          <w:szCs w:val="28"/>
        </w:rPr>
        <w:t xml:space="preserve">), средства разработки </w:t>
      </w:r>
      <w:proofErr w:type="spellStart"/>
      <w:r w:rsidRPr="007A70DC">
        <w:rPr>
          <w:rFonts w:ascii="Times New Roman" w:hAnsi="Times New Roman" w:cs="Times New Roman"/>
          <w:sz w:val="28"/>
          <w:szCs w:val="28"/>
        </w:rPr>
        <w:t>Grid</w:t>
      </w:r>
      <w:proofErr w:type="spellEnd"/>
      <w:r w:rsidRPr="007A70DC">
        <w:rPr>
          <w:rFonts w:ascii="Times New Roman" w:hAnsi="Times New Roman" w:cs="Times New Roman"/>
          <w:sz w:val="28"/>
          <w:szCs w:val="28"/>
        </w:rPr>
        <w:t>-приложений.</w:t>
      </w:r>
    </w:p>
    <w:p w14:paraId="682491E6" w14:textId="77777777" w:rsidR="007A70DC" w:rsidRPr="007A70DC" w:rsidRDefault="007A70DC" w:rsidP="007A70DC">
      <w:pPr>
        <w:jc w:val="both"/>
        <w:rPr>
          <w:rFonts w:ascii="Times New Roman" w:hAnsi="Times New Roman" w:cs="Times New Roman"/>
          <w:sz w:val="28"/>
          <w:szCs w:val="28"/>
        </w:rPr>
      </w:pPr>
      <w:r w:rsidRPr="007A70DC">
        <w:rPr>
          <w:rFonts w:ascii="Times New Roman" w:hAnsi="Times New Roman" w:cs="Times New Roman"/>
          <w:sz w:val="28"/>
          <w:szCs w:val="28"/>
        </w:rPr>
        <w:t xml:space="preserve">Распределенные объектно-ориентированные системы: поддержка </w:t>
      </w:r>
      <w:proofErr w:type="spellStart"/>
      <w:r w:rsidRPr="007A70DC">
        <w:rPr>
          <w:rFonts w:ascii="Times New Roman" w:hAnsi="Times New Roman" w:cs="Times New Roman"/>
          <w:sz w:val="28"/>
          <w:szCs w:val="28"/>
        </w:rPr>
        <w:t>интероперабельности</w:t>
      </w:r>
      <w:proofErr w:type="spellEnd"/>
      <w:r w:rsidRPr="007A70DC">
        <w:rPr>
          <w:rFonts w:ascii="Times New Roman" w:hAnsi="Times New Roman" w:cs="Times New Roman"/>
          <w:sz w:val="28"/>
          <w:szCs w:val="28"/>
        </w:rPr>
        <w:t xml:space="preserve"> на основе стандартов CORBA, X/</w:t>
      </w:r>
      <w:proofErr w:type="spellStart"/>
      <w:r w:rsidRPr="007A70DC">
        <w:rPr>
          <w:rFonts w:ascii="Times New Roman" w:hAnsi="Times New Roman" w:cs="Times New Roman"/>
          <w:sz w:val="28"/>
          <w:szCs w:val="28"/>
        </w:rPr>
        <w:t>Open</w:t>
      </w:r>
      <w:proofErr w:type="spellEnd"/>
      <w:r w:rsidRPr="007A70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70DC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7A70DC">
        <w:rPr>
          <w:rFonts w:ascii="Times New Roman" w:hAnsi="Times New Roman" w:cs="Times New Roman"/>
          <w:sz w:val="28"/>
          <w:szCs w:val="28"/>
        </w:rPr>
        <w:t>.</w:t>
      </w:r>
    </w:p>
    <w:p w14:paraId="5DFE1180" w14:textId="77777777" w:rsidR="007A70DC" w:rsidRPr="007A70DC" w:rsidRDefault="007A70DC" w:rsidP="007A70DC">
      <w:pPr>
        <w:jc w:val="both"/>
        <w:rPr>
          <w:rFonts w:ascii="Times New Roman" w:hAnsi="Times New Roman" w:cs="Times New Roman"/>
          <w:sz w:val="28"/>
          <w:szCs w:val="28"/>
        </w:rPr>
      </w:pPr>
      <w:r w:rsidRPr="007A70DC">
        <w:rPr>
          <w:rFonts w:ascii="Times New Roman" w:hAnsi="Times New Roman" w:cs="Times New Roman"/>
          <w:sz w:val="28"/>
          <w:szCs w:val="28"/>
        </w:rPr>
        <w:t xml:space="preserve">Геоинформационные системы: векторные и растровые модели данных, стандарты </w:t>
      </w:r>
      <w:proofErr w:type="spellStart"/>
      <w:r w:rsidRPr="007A70DC">
        <w:rPr>
          <w:rFonts w:ascii="Times New Roman" w:hAnsi="Times New Roman" w:cs="Times New Roman"/>
          <w:sz w:val="28"/>
          <w:szCs w:val="28"/>
        </w:rPr>
        <w:t>геоданных</w:t>
      </w:r>
      <w:proofErr w:type="spellEnd"/>
      <w:r w:rsidRPr="007A70DC">
        <w:rPr>
          <w:rFonts w:ascii="Times New Roman" w:hAnsi="Times New Roman" w:cs="Times New Roman"/>
          <w:sz w:val="28"/>
          <w:szCs w:val="28"/>
        </w:rPr>
        <w:t>, примеры ГИС.</w:t>
      </w:r>
    </w:p>
    <w:p w14:paraId="01266FD4" w14:textId="77777777" w:rsidR="008A7E10" w:rsidRDefault="008A7E10" w:rsidP="008A7E1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77577E" w14:textId="77777777" w:rsidR="00241F61" w:rsidRDefault="00241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7C6D7DA" w14:textId="13D549A7" w:rsidR="008A7E10" w:rsidRPr="0022603F" w:rsidRDefault="008A7E10" w:rsidP="008A7E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03F">
        <w:rPr>
          <w:rFonts w:ascii="Times New Roman" w:hAnsi="Times New Roman" w:cs="Times New Roman"/>
          <w:b/>
          <w:sz w:val="28"/>
          <w:szCs w:val="28"/>
        </w:rPr>
        <w:t>Б1.Б.3 Философия и методология научного познания</w:t>
      </w:r>
    </w:p>
    <w:p w14:paraId="577DEF1F" w14:textId="77777777" w:rsidR="008A7E10" w:rsidRDefault="008A7E10" w:rsidP="008A7E10">
      <w:pPr>
        <w:rPr>
          <w:rFonts w:ascii="Times New Roman" w:hAnsi="Times New Roman" w:cs="Times New Roman"/>
          <w:b/>
          <w:sz w:val="28"/>
          <w:szCs w:val="28"/>
        </w:rPr>
      </w:pPr>
    </w:p>
    <w:p w14:paraId="154B612A" w14:textId="77777777" w:rsidR="008A7E10" w:rsidRPr="009B64D5" w:rsidRDefault="008A7E10" w:rsidP="008A7E10">
      <w:pPr>
        <w:rPr>
          <w:rFonts w:ascii="Times New Roman" w:hAnsi="Times New Roman" w:cs="Times New Roman"/>
          <w:b/>
          <w:sz w:val="28"/>
          <w:szCs w:val="28"/>
        </w:rPr>
      </w:pPr>
      <w:r w:rsidRPr="009B64D5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 по дисциплине</w:t>
      </w:r>
    </w:p>
    <w:p w14:paraId="07DB4720" w14:textId="4B4B6513" w:rsidR="008A7E10" w:rsidRDefault="002D1E03" w:rsidP="008A7E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ОК-1: </w:t>
      </w:r>
      <w:r w:rsidRPr="002D1E03">
        <w:rPr>
          <w:rFonts w:ascii="Times New Roman" w:hAnsi="Times New Roman" w:cs="Times New Roman"/>
          <w:sz w:val="28"/>
          <w:szCs w:val="28"/>
        </w:rPr>
        <w:t>способностью к абстрактному мышлению, анализу, синтезу</w:t>
      </w:r>
    </w:p>
    <w:p w14:paraId="639D1A9A" w14:textId="670961D3" w:rsidR="002D1E03" w:rsidRDefault="002D1E03" w:rsidP="008A7E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ОК-2: </w:t>
      </w:r>
      <w:r w:rsidRPr="002D1E03">
        <w:rPr>
          <w:rFonts w:ascii="Times New Roman" w:hAnsi="Times New Roman" w:cs="Times New Roman"/>
          <w:sz w:val="28"/>
          <w:szCs w:val="28"/>
        </w:rPr>
        <w:t>готовностью действовать в нестандартных ситуациях, нести социальную и этическую ответственность за принятые решения</w:t>
      </w:r>
    </w:p>
    <w:p w14:paraId="3A344463" w14:textId="469E4E1C" w:rsidR="002D1E03" w:rsidRDefault="002D1E03" w:rsidP="008A7E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ОК-3: </w:t>
      </w:r>
      <w:r w:rsidRPr="002D1E03">
        <w:rPr>
          <w:rFonts w:ascii="Times New Roman" w:hAnsi="Times New Roman" w:cs="Times New Roman"/>
          <w:sz w:val="28"/>
          <w:szCs w:val="28"/>
        </w:rPr>
        <w:t>готовностью к саморазвитию, самореализации, использованию творческого потенциала</w:t>
      </w:r>
    </w:p>
    <w:p w14:paraId="249108C9" w14:textId="7A5570DD" w:rsidR="002D1E03" w:rsidRDefault="002D1E03" w:rsidP="008A7E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ОПК-5: </w:t>
      </w:r>
      <w:r w:rsidRPr="002D1E03">
        <w:rPr>
          <w:rFonts w:ascii="Times New Roman" w:hAnsi="Times New Roman" w:cs="Times New Roman"/>
          <w:sz w:val="28"/>
          <w:szCs w:val="28"/>
        </w:rPr>
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</w:r>
    </w:p>
    <w:p w14:paraId="4165817A" w14:textId="0441A15A" w:rsidR="002D1E03" w:rsidRDefault="002D1E03" w:rsidP="008A7E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ПК-1: </w:t>
      </w:r>
      <w:r w:rsidRPr="002D1E03">
        <w:rPr>
          <w:rFonts w:ascii="Times New Roman" w:hAnsi="Times New Roman" w:cs="Times New Roman"/>
          <w:sz w:val="28"/>
          <w:szCs w:val="28"/>
        </w:rPr>
        <w:t>способностью к интенсивной научно-исследовательской работе</w:t>
      </w:r>
    </w:p>
    <w:p w14:paraId="1D71F83D" w14:textId="29258786" w:rsidR="002D1E03" w:rsidRDefault="002D1E03" w:rsidP="008A7E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ПК-2: </w:t>
      </w:r>
      <w:r w:rsidRPr="002D1E03">
        <w:rPr>
          <w:rFonts w:ascii="Times New Roman" w:hAnsi="Times New Roman" w:cs="Times New Roman"/>
          <w:sz w:val="28"/>
          <w:szCs w:val="28"/>
        </w:rPr>
        <w:t>способностью к организации научно-исследовательских и научно-производственных работ, к управлению научным коллективом</w:t>
      </w:r>
    </w:p>
    <w:p w14:paraId="28F9A77F" w14:textId="12965722" w:rsidR="002D1E03" w:rsidRDefault="002D1E03" w:rsidP="008A7E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ПК-3: </w:t>
      </w:r>
      <w:r w:rsidRPr="002D1E03">
        <w:rPr>
          <w:rFonts w:ascii="Times New Roman" w:hAnsi="Times New Roman" w:cs="Times New Roman"/>
          <w:sz w:val="28"/>
          <w:szCs w:val="28"/>
        </w:rPr>
        <w:t>способностью публично представить собственные новые научные результаты</w:t>
      </w:r>
    </w:p>
    <w:p w14:paraId="02445951" w14:textId="77777777" w:rsidR="008A7E10" w:rsidRPr="009B64D5" w:rsidRDefault="008A7E10" w:rsidP="008A7E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231EDE" w14:textId="77777777" w:rsidR="008A7E10" w:rsidRPr="009B64D5" w:rsidRDefault="008A7E10" w:rsidP="008A7E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4D5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</w:p>
    <w:p w14:paraId="0DAEBD3F" w14:textId="77777777" w:rsidR="0022603F" w:rsidRPr="0022603F" w:rsidRDefault="0022603F" w:rsidP="0022603F">
      <w:pPr>
        <w:jc w:val="both"/>
        <w:rPr>
          <w:rFonts w:ascii="Times New Roman" w:hAnsi="Times New Roman" w:cs="Times New Roman"/>
          <w:sz w:val="28"/>
          <w:szCs w:val="28"/>
        </w:rPr>
      </w:pPr>
      <w:r w:rsidRPr="0022603F">
        <w:rPr>
          <w:rFonts w:ascii="Times New Roman" w:hAnsi="Times New Roman" w:cs="Times New Roman"/>
          <w:sz w:val="28"/>
          <w:szCs w:val="28"/>
        </w:rPr>
        <w:t xml:space="preserve">Понятие науки и исходные принципы возникновения науки. Основные функции науки (познавательная, мировоззренческая, методологическая, </w:t>
      </w:r>
      <w:proofErr w:type="spellStart"/>
      <w:r w:rsidRPr="0022603F">
        <w:rPr>
          <w:rFonts w:ascii="Times New Roman" w:hAnsi="Times New Roman" w:cs="Times New Roman"/>
          <w:sz w:val="28"/>
          <w:szCs w:val="28"/>
        </w:rPr>
        <w:t>праксеологическая</w:t>
      </w:r>
      <w:proofErr w:type="spellEnd"/>
      <w:r w:rsidRPr="0022603F">
        <w:rPr>
          <w:rFonts w:ascii="Times New Roman" w:hAnsi="Times New Roman" w:cs="Times New Roman"/>
          <w:sz w:val="28"/>
          <w:szCs w:val="28"/>
        </w:rPr>
        <w:t xml:space="preserve">, технологическая, регулятивная, культурно-воспитательная, идейно-преемственная, </w:t>
      </w:r>
      <w:proofErr w:type="spellStart"/>
      <w:r w:rsidRPr="0022603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22603F">
        <w:rPr>
          <w:rFonts w:ascii="Times New Roman" w:hAnsi="Times New Roman" w:cs="Times New Roman"/>
          <w:sz w:val="28"/>
          <w:szCs w:val="28"/>
        </w:rPr>
        <w:t>-образовательная).</w:t>
      </w:r>
    </w:p>
    <w:p w14:paraId="039ED4DC" w14:textId="77777777" w:rsidR="0022603F" w:rsidRPr="0022603F" w:rsidRDefault="0022603F" w:rsidP="0022603F">
      <w:pPr>
        <w:jc w:val="both"/>
        <w:rPr>
          <w:rFonts w:ascii="Times New Roman" w:hAnsi="Times New Roman" w:cs="Times New Roman"/>
          <w:sz w:val="28"/>
          <w:szCs w:val="28"/>
        </w:rPr>
      </w:pPr>
      <w:r w:rsidRPr="0022603F">
        <w:rPr>
          <w:rFonts w:ascii="Times New Roman" w:hAnsi="Times New Roman" w:cs="Times New Roman"/>
          <w:sz w:val="28"/>
          <w:szCs w:val="28"/>
        </w:rPr>
        <w:t>Понятие творчества и этапы творчества. Основные виды творчества (научное творчество, техническое творчество, художественное творчество и др.). Особенности научного творчества.</w:t>
      </w:r>
    </w:p>
    <w:p w14:paraId="622E3AC4" w14:textId="77777777" w:rsidR="0022603F" w:rsidRPr="0022603F" w:rsidRDefault="0022603F" w:rsidP="0022603F">
      <w:pPr>
        <w:jc w:val="both"/>
        <w:rPr>
          <w:rFonts w:ascii="Times New Roman" w:hAnsi="Times New Roman" w:cs="Times New Roman"/>
          <w:sz w:val="28"/>
          <w:szCs w:val="28"/>
        </w:rPr>
      </w:pPr>
      <w:r w:rsidRPr="0022603F">
        <w:rPr>
          <w:rFonts w:ascii="Times New Roman" w:hAnsi="Times New Roman" w:cs="Times New Roman"/>
          <w:sz w:val="28"/>
          <w:szCs w:val="28"/>
        </w:rPr>
        <w:t xml:space="preserve">Философско-психологические основания методологии как учения об организации деятельности. Системотехнические и науковедческие основания методологии. Этика и эстетика научной деятельности. </w:t>
      </w:r>
    </w:p>
    <w:p w14:paraId="71E905F9" w14:textId="77777777" w:rsidR="0022603F" w:rsidRPr="0022603F" w:rsidRDefault="0022603F" w:rsidP="0022603F">
      <w:pPr>
        <w:jc w:val="both"/>
        <w:rPr>
          <w:rFonts w:ascii="Times New Roman" w:hAnsi="Times New Roman" w:cs="Times New Roman"/>
          <w:sz w:val="28"/>
          <w:szCs w:val="28"/>
        </w:rPr>
      </w:pPr>
      <w:r w:rsidRPr="0022603F">
        <w:rPr>
          <w:rFonts w:ascii="Times New Roman" w:hAnsi="Times New Roman" w:cs="Times New Roman"/>
          <w:sz w:val="28"/>
          <w:szCs w:val="28"/>
        </w:rPr>
        <w:t>Возникновение научной методологии и основные исторические этапы её развития.</w:t>
      </w:r>
    </w:p>
    <w:p w14:paraId="13971CB8" w14:textId="77777777" w:rsidR="0022603F" w:rsidRPr="0022603F" w:rsidRDefault="0022603F" w:rsidP="0022603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603F">
        <w:rPr>
          <w:rFonts w:ascii="Times New Roman" w:hAnsi="Times New Roman" w:cs="Times New Roman"/>
          <w:sz w:val="28"/>
          <w:szCs w:val="28"/>
        </w:rPr>
        <w:t>Парадигмальный</w:t>
      </w:r>
      <w:proofErr w:type="spellEnd"/>
      <w:r w:rsidRPr="0022603F">
        <w:rPr>
          <w:rFonts w:ascii="Times New Roman" w:hAnsi="Times New Roman" w:cs="Times New Roman"/>
          <w:sz w:val="28"/>
          <w:szCs w:val="28"/>
        </w:rPr>
        <w:t xml:space="preserve"> подход к развитию науки Т. Куна и понятие о научных революциях. Научные картины мира. </w:t>
      </w:r>
    </w:p>
    <w:p w14:paraId="0951A86A" w14:textId="77777777" w:rsidR="0022603F" w:rsidRPr="0022603F" w:rsidRDefault="0022603F" w:rsidP="0022603F">
      <w:pPr>
        <w:jc w:val="both"/>
        <w:rPr>
          <w:rFonts w:ascii="Times New Roman" w:hAnsi="Times New Roman" w:cs="Times New Roman"/>
          <w:sz w:val="28"/>
          <w:szCs w:val="28"/>
        </w:rPr>
      </w:pPr>
      <w:r w:rsidRPr="0022603F">
        <w:rPr>
          <w:rFonts w:ascii="Times New Roman" w:hAnsi="Times New Roman" w:cs="Times New Roman"/>
          <w:sz w:val="28"/>
          <w:szCs w:val="28"/>
        </w:rPr>
        <w:t xml:space="preserve">Специфика научных знаний. Проблема истинности в научном познании. Основные виды истины (объективная истина; абсолютная истина; относительная истина; частичная истина; вероятностная истина) и критерии истинности. </w:t>
      </w:r>
    </w:p>
    <w:p w14:paraId="1CB69286" w14:textId="77777777" w:rsidR="0022603F" w:rsidRPr="0022603F" w:rsidRDefault="0022603F" w:rsidP="0022603F">
      <w:pPr>
        <w:jc w:val="both"/>
        <w:rPr>
          <w:rFonts w:ascii="Times New Roman" w:hAnsi="Times New Roman" w:cs="Times New Roman"/>
          <w:sz w:val="28"/>
          <w:szCs w:val="28"/>
        </w:rPr>
      </w:pPr>
      <w:r w:rsidRPr="0022603F">
        <w:rPr>
          <w:rFonts w:ascii="Times New Roman" w:hAnsi="Times New Roman" w:cs="Times New Roman"/>
          <w:sz w:val="28"/>
          <w:szCs w:val="28"/>
        </w:rPr>
        <w:t>Достоверность научного знания. Различия критерий достоверности естественнонаучного знания и гуманитарного знания.</w:t>
      </w:r>
    </w:p>
    <w:p w14:paraId="269B4A9E" w14:textId="77777777" w:rsidR="0022603F" w:rsidRPr="0022603F" w:rsidRDefault="0022603F" w:rsidP="0022603F">
      <w:pPr>
        <w:jc w:val="both"/>
        <w:rPr>
          <w:rFonts w:ascii="Times New Roman" w:hAnsi="Times New Roman" w:cs="Times New Roman"/>
          <w:sz w:val="28"/>
          <w:szCs w:val="28"/>
        </w:rPr>
      </w:pPr>
      <w:r w:rsidRPr="0022603F">
        <w:rPr>
          <w:rFonts w:ascii="Times New Roman" w:hAnsi="Times New Roman" w:cs="Times New Roman"/>
          <w:sz w:val="28"/>
          <w:szCs w:val="28"/>
        </w:rPr>
        <w:t xml:space="preserve">Классификация методов научного исследования (общефилософские методы научного исследования: диалектический, метафизический; общенаучные методы научного исследования: </w:t>
      </w:r>
      <w:proofErr w:type="spellStart"/>
      <w:r w:rsidRPr="0022603F">
        <w:rPr>
          <w:rFonts w:ascii="Times New Roman" w:hAnsi="Times New Roman" w:cs="Times New Roman"/>
          <w:sz w:val="28"/>
          <w:szCs w:val="28"/>
        </w:rPr>
        <w:t>общелогические</w:t>
      </w:r>
      <w:proofErr w:type="spellEnd"/>
      <w:r w:rsidRPr="0022603F">
        <w:rPr>
          <w:rFonts w:ascii="Times New Roman" w:hAnsi="Times New Roman" w:cs="Times New Roman"/>
          <w:sz w:val="28"/>
          <w:szCs w:val="28"/>
        </w:rPr>
        <w:t xml:space="preserve">, теоретические, эмпирические). </w:t>
      </w:r>
    </w:p>
    <w:p w14:paraId="2E8A5E4D" w14:textId="77777777" w:rsidR="0022603F" w:rsidRPr="0022603F" w:rsidRDefault="0022603F" w:rsidP="0022603F">
      <w:pPr>
        <w:jc w:val="both"/>
        <w:rPr>
          <w:rFonts w:ascii="Times New Roman" w:hAnsi="Times New Roman" w:cs="Times New Roman"/>
          <w:sz w:val="28"/>
          <w:szCs w:val="28"/>
        </w:rPr>
      </w:pPr>
      <w:r w:rsidRPr="0022603F">
        <w:rPr>
          <w:rFonts w:ascii="Times New Roman" w:hAnsi="Times New Roman" w:cs="Times New Roman"/>
          <w:sz w:val="28"/>
          <w:szCs w:val="28"/>
        </w:rPr>
        <w:t xml:space="preserve">Методы </w:t>
      </w:r>
      <w:proofErr w:type="spellStart"/>
      <w:r w:rsidRPr="0022603F">
        <w:rPr>
          <w:rFonts w:ascii="Times New Roman" w:hAnsi="Times New Roman" w:cs="Times New Roman"/>
          <w:sz w:val="28"/>
          <w:szCs w:val="28"/>
        </w:rPr>
        <w:t>общелогического</w:t>
      </w:r>
      <w:proofErr w:type="spellEnd"/>
      <w:r w:rsidRPr="0022603F">
        <w:rPr>
          <w:rFonts w:ascii="Times New Roman" w:hAnsi="Times New Roman" w:cs="Times New Roman"/>
          <w:sz w:val="28"/>
          <w:szCs w:val="28"/>
        </w:rPr>
        <w:t xml:space="preserve"> уровня исследований: анализ, синтез, индукция, дедукция, аналогия, абстрагирование, идеализация, обобщение. </w:t>
      </w:r>
    </w:p>
    <w:p w14:paraId="0D506DB8" w14:textId="77777777" w:rsidR="0022603F" w:rsidRPr="0022603F" w:rsidRDefault="0022603F" w:rsidP="0022603F">
      <w:pPr>
        <w:jc w:val="both"/>
        <w:rPr>
          <w:rFonts w:ascii="Times New Roman" w:hAnsi="Times New Roman" w:cs="Times New Roman"/>
          <w:sz w:val="28"/>
          <w:szCs w:val="28"/>
        </w:rPr>
      </w:pPr>
      <w:r w:rsidRPr="0022603F">
        <w:rPr>
          <w:rFonts w:ascii="Times New Roman" w:hAnsi="Times New Roman" w:cs="Times New Roman"/>
          <w:sz w:val="28"/>
          <w:szCs w:val="28"/>
        </w:rPr>
        <w:t xml:space="preserve">Методы теоретического уровня исследований: аксиоматический, гипотетический, формализация, абстрагирование, обобщение, системный анализ, моделирование). </w:t>
      </w:r>
    </w:p>
    <w:p w14:paraId="618DD2BB" w14:textId="77777777" w:rsidR="0022603F" w:rsidRPr="0022603F" w:rsidRDefault="0022603F" w:rsidP="0022603F">
      <w:pPr>
        <w:jc w:val="both"/>
        <w:rPr>
          <w:rFonts w:ascii="Times New Roman" w:hAnsi="Times New Roman" w:cs="Times New Roman"/>
          <w:sz w:val="28"/>
          <w:szCs w:val="28"/>
        </w:rPr>
      </w:pPr>
      <w:r w:rsidRPr="0022603F">
        <w:rPr>
          <w:rFonts w:ascii="Times New Roman" w:hAnsi="Times New Roman" w:cs="Times New Roman"/>
          <w:sz w:val="28"/>
          <w:szCs w:val="28"/>
        </w:rPr>
        <w:t xml:space="preserve">Методы эмпирического уровня исследований: наблюдение, описание, сравнение, счет, измерение, эксперимент. </w:t>
      </w:r>
    </w:p>
    <w:p w14:paraId="18DA3431" w14:textId="77777777" w:rsidR="0022603F" w:rsidRPr="0022603F" w:rsidRDefault="0022603F" w:rsidP="0022603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603F">
        <w:rPr>
          <w:rFonts w:ascii="Times New Roman" w:hAnsi="Times New Roman" w:cs="Times New Roman"/>
          <w:sz w:val="28"/>
          <w:szCs w:val="28"/>
        </w:rPr>
        <w:t>Частно</w:t>
      </w:r>
      <w:proofErr w:type="spellEnd"/>
      <w:r w:rsidRPr="0022603F">
        <w:rPr>
          <w:rFonts w:ascii="Times New Roman" w:hAnsi="Times New Roman" w:cs="Times New Roman"/>
          <w:sz w:val="28"/>
          <w:szCs w:val="28"/>
        </w:rPr>
        <w:t>-научные методы исследования. Роль статистического анализа в прикладной математике.</w:t>
      </w:r>
    </w:p>
    <w:p w14:paraId="43B448A7" w14:textId="77777777" w:rsidR="0022603F" w:rsidRPr="0022603F" w:rsidRDefault="0022603F" w:rsidP="0022603F">
      <w:pPr>
        <w:jc w:val="both"/>
        <w:rPr>
          <w:rFonts w:ascii="Times New Roman" w:hAnsi="Times New Roman" w:cs="Times New Roman"/>
          <w:sz w:val="28"/>
          <w:szCs w:val="28"/>
        </w:rPr>
      </w:pPr>
      <w:r w:rsidRPr="0022603F">
        <w:rPr>
          <w:rFonts w:ascii="Times New Roman" w:hAnsi="Times New Roman" w:cs="Times New Roman"/>
          <w:sz w:val="28"/>
          <w:szCs w:val="28"/>
        </w:rPr>
        <w:t>Разделение современной науки на классы: технические науки, естественные науки, социальные науки, гуманитарные науки.</w:t>
      </w:r>
    </w:p>
    <w:p w14:paraId="765403A2" w14:textId="77777777" w:rsidR="0022603F" w:rsidRPr="0022603F" w:rsidRDefault="0022603F" w:rsidP="0022603F">
      <w:pPr>
        <w:jc w:val="both"/>
        <w:rPr>
          <w:rFonts w:ascii="Times New Roman" w:hAnsi="Times New Roman" w:cs="Times New Roman"/>
          <w:sz w:val="28"/>
          <w:szCs w:val="28"/>
        </w:rPr>
      </w:pPr>
      <w:r w:rsidRPr="0022603F">
        <w:rPr>
          <w:rFonts w:ascii="Times New Roman" w:hAnsi="Times New Roman" w:cs="Times New Roman"/>
          <w:sz w:val="28"/>
          <w:szCs w:val="28"/>
        </w:rPr>
        <w:t>Объект и предметы естественных наук. Методология естествознания. Основные методы исследования в естественных науках. Специфические особенности методологии математики. Кризис математики в начале ХХ века. Проблема обоснования математики.</w:t>
      </w:r>
    </w:p>
    <w:p w14:paraId="101C5D4F" w14:textId="77777777" w:rsidR="0022603F" w:rsidRPr="0022603F" w:rsidRDefault="0022603F" w:rsidP="0022603F">
      <w:pPr>
        <w:jc w:val="both"/>
        <w:rPr>
          <w:rFonts w:ascii="Times New Roman" w:hAnsi="Times New Roman" w:cs="Times New Roman"/>
          <w:sz w:val="28"/>
          <w:szCs w:val="28"/>
        </w:rPr>
      </w:pPr>
      <w:r w:rsidRPr="0022603F">
        <w:rPr>
          <w:rFonts w:ascii="Times New Roman" w:hAnsi="Times New Roman" w:cs="Times New Roman"/>
          <w:sz w:val="28"/>
          <w:szCs w:val="28"/>
        </w:rPr>
        <w:t>Понятие техники, объект и предмет технических наук. Особенности методологии технических наук.</w:t>
      </w:r>
    </w:p>
    <w:p w14:paraId="4B0B49BC" w14:textId="77777777" w:rsidR="0022603F" w:rsidRPr="0022603F" w:rsidRDefault="0022603F" w:rsidP="0022603F">
      <w:pPr>
        <w:jc w:val="both"/>
        <w:rPr>
          <w:rFonts w:ascii="Times New Roman" w:hAnsi="Times New Roman" w:cs="Times New Roman"/>
          <w:sz w:val="28"/>
          <w:szCs w:val="28"/>
        </w:rPr>
      </w:pPr>
      <w:r w:rsidRPr="0022603F">
        <w:rPr>
          <w:rFonts w:ascii="Times New Roman" w:hAnsi="Times New Roman" w:cs="Times New Roman"/>
          <w:sz w:val="28"/>
          <w:szCs w:val="28"/>
        </w:rPr>
        <w:t>Объект, предмет, цель и задачи научного исследования. Сбор материала и написание научной работы. Стили научного текста. Структура диссертационной работы. Научная новизна и практическая значимость результатов диссертационной работы. Апробация результатов диссертации.</w:t>
      </w:r>
    </w:p>
    <w:p w14:paraId="4563E518" w14:textId="77777777" w:rsidR="008A7E10" w:rsidRDefault="008A7E10" w:rsidP="008A7E1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58AE46" w14:textId="77777777" w:rsidR="008A7E10" w:rsidRDefault="008A7E10" w:rsidP="008A7E1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53AEA6" w14:textId="2F556A00" w:rsidR="008A7E10" w:rsidRPr="00564549" w:rsidRDefault="008A7E10" w:rsidP="008A7E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549">
        <w:rPr>
          <w:rFonts w:ascii="Times New Roman" w:hAnsi="Times New Roman" w:cs="Times New Roman"/>
          <w:b/>
          <w:sz w:val="28"/>
          <w:szCs w:val="28"/>
        </w:rPr>
        <w:t>Б1.Б.4 Дискретные и вероятностные модели</w:t>
      </w:r>
    </w:p>
    <w:p w14:paraId="79228420" w14:textId="77777777" w:rsidR="008A7E10" w:rsidRDefault="008A7E10" w:rsidP="008A7E10">
      <w:pPr>
        <w:rPr>
          <w:rFonts w:ascii="Times New Roman" w:hAnsi="Times New Roman" w:cs="Times New Roman"/>
          <w:b/>
          <w:sz w:val="28"/>
          <w:szCs w:val="28"/>
        </w:rPr>
      </w:pPr>
    </w:p>
    <w:p w14:paraId="3C33B184" w14:textId="77777777" w:rsidR="008A7E10" w:rsidRPr="009B64D5" w:rsidRDefault="008A7E10" w:rsidP="008A7E10">
      <w:pPr>
        <w:rPr>
          <w:rFonts w:ascii="Times New Roman" w:hAnsi="Times New Roman" w:cs="Times New Roman"/>
          <w:b/>
          <w:sz w:val="28"/>
          <w:szCs w:val="28"/>
        </w:rPr>
      </w:pPr>
      <w:r w:rsidRPr="009B64D5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 по дисциплине</w:t>
      </w:r>
    </w:p>
    <w:p w14:paraId="755EFC87" w14:textId="448F945B" w:rsidR="0052094D" w:rsidRDefault="0052094D" w:rsidP="008A7E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ОПК-1: </w:t>
      </w:r>
      <w:r w:rsidRPr="0052094D">
        <w:rPr>
          <w:rFonts w:ascii="Times New Roman" w:hAnsi="Times New Roman" w:cs="Times New Roman"/>
          <w:sz w:val="28"/>
          <w:szCs w:val="28"/>
        </w:rPr>
        <w:t>способностью находить, формулировать и решать актуальные и значимые проблемы фундаментальной и прикладной математики</w:t>
      </w:r>
    </w:p>
    <w:p w14:paraId="262DF264" w14:textId="25F2E9AC" w:rsidR="008A7E10" w:rsidRDefault="0052094D" w:rsidP="008A7E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ОПК-2: </w:t>
      </w:r>
      <w:r w:rsidRPr="0052094D">
        <w:rPr>
          <w:rFonts w:ascii="Times New Roman" w:hAnsi="Times New Roman" w:cs="Times New Roman"/>
          <w:sz w:val="28"/>
          <w:szCs w:val="28"/>
        </w:rPr>
        <w:t>способностью создавать и исследовать новые математические модели в естественных науках</w:t>
      </w:r>
    </w:p>
    <w:p w14:paraId="4BB8AD36" w14:textId="77777777" w:rsidR="008A7E10" w:rsidRPr="009B64D5" w:rsidRDefault="008A7E10" w:rsidP="008A7E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D9C404" w14:textId="77777777" w:rsidR="008A7E10" w:rsidRPr="009B64D5" w:rsidRDefault="008A7E10" w:rsidP="008A7E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4D5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</w:p>
    <w:p w14:paraId="0CF0F292" w14:textId="77777777" w:rsidR="00564549" w:rsidRPr="00564549" w:rsidRDefault="00564549" w:rsidP="00564549">
      <w:pPr>
        <w:jc w:val="both"/>
        <w:rPr>
          <w:rFonts w:ascii="Times New Roman" w:hAnsi="Times New Roman" w:cs="Times New Roman"/>
          <w:sz w:val="28"/>
          <w:szCs w:val="28"/>
        </w:rPr>
      </w:pPr>
      <w:r w:rsidRPr="00564549">
        <w:rPr>
          <w:rFonts w:ascii="Times New Roman" w:hAnsi="Times New Roman" w:cs="Times New Roman"/>
          <w:sz w:val="28"/>
          <w:szCs w:val="28"/>
        </w:rPr>
        <w:t>Модель, как научное отображение окружающего мира и положения в нем человека. Модель – число, функция, чертёж, закон физики, граф и т.д. Комбинаторные элементы дискретного моделирования и основные теоретико-множественные операции и их свойства. Правила произведения и суммы. Формула включения – исключения (общий вид) и её применение.  Получение и обоснование комбинаторных тождеств с помощью построения моделей. Правило симметрии, правило Паскаля  и его обобщения; задача о спортивной команде. Тождество Коши и др. Средние величины и соотношение между ними. Средняя величина по отношению к функции. Средние степенные и x- норма (средние степенные взвешенные). Применение средних величин в дискретном моделировании. Функциональные уравнения, как модели. Последовательности Фибоначчи и их применения. Задача мажордома. Центр масс системы материальных точек, его свойства и применение. Графы, основные понятия и свойства. Задача о Кёнигсбергских мостах и её решение. Матрица и инцидентности. Релейно-контактные схемы. Последовательности событий и случайных величин, связанных в цепь Маркова. Вероятности перехода (от одного состояния к другому). Возвратные и невозвратные состояния. Случайные блуждания. Классификация состояний. Сходимость к стационарному распределению.</w:t>
      </w:r>
    </w:p>
    <w:p w14:paraId="12967A8C" w14:textId="77777777" w:rsidR="00564549" w:rsidRPr="00564549" w:rsidRDefault="00564549" w:rsidP="00564549">
      <w:pPr>
        <w:jc w:val="both"/>
        <w:rPr>
          <w:rFonts w:ascii="Times New Roman" w:hAnsi="Times New Roman" w:cs="Times New Roman"/>
          <w:sz w:val="28"/>
          <w:szCs w:val="28"/>
        </w:rPr>
      </w:pPr>
      <w:r w:rsidRPr="00564549">
        <w:rPr>
          <w:rFonts w:ascii="Times New Roman" w:hAnsi="Times New Roman" w:cs="Times New Roman"/>
          <w:sz w:val="28"/>
          <w:szCs w:val="28"/>
        </w:rPr>
        <w:t xml:space="preserve">Однородные Марковские процессы со счетным числом состояний. Примеры. </w:t>
      </w:r>
      <w:proofErr w:type="spellStart"/>
      <w:r w:rsidRPr="00564549">
        <w:rPr>
          <w:rFonts w:ascii="Times New Roman" w:hAnsi="Times New Roman" w:cs="Times New Roman"/>
          <w:sz w:val="28"/>
          <w:szCs w:val="28"/>
        </w:rPr>
        <w:t>Марковское</w:t>
      </w:r>
      <w:proofErr w:type="spellEnd"/>
      <w:r w:rsidRPr="00564549">
        <w:rPr>
          <w:rFonts w:ascii="Times New Roman" w:hAnsi="Times New Roman" w:cs="Times New Roman"/>
          <w:sz w:val="28"/>
          <w:szCs w:val="28"/>
        </w:rPr>
        <w:t xml:space="preserve"> свойство. Метод дифференциальных уравнений. Пуассоновский процесс. Сходимость к стационарному процессу. Ветвящиеся процессы. Метод производящих функций. Дифференциальные уравнения для производящей функции. Вырождение процесса и явление взрыва. Некоторые процессы массового обслуживания и случайные блуждания (процессы восстановления). Броуновское движение. Общее описание. Некоторое свойство траекторий броуновского движения. Распределения максимума и момента первого достижения. Стохастические интегралы. Простейшая конструкция стохастического интеграла. Некоторые обобщения стохастического интеграла. Канонические представления. Стохастический интеграл Ито. Определение и основные свойства. Стохастические дифференциалы. Стохастические дифференциальные уравнения. Линейные стохастические дифференциальные уравнения n-</w:t>
      </w:r>
      <w:proofErr w:type="spellStart"/>
      <w:r w:rsidRPr="0056454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64549">
        <w:rPr>
          <w:rFonts w:ascii="Times New Roman" w:hAnsi="Times New Roman" w:cs="Times New Roman"/>
          <w:sz w:val="28"/>
          <w:szCs w:val="28"/>
        </w:rPr>
        <w:t xml:space="preserve"> порядка. Сходимость к стационарному процессу в устойчивых линейных схемах. Нелинейные стохастические уравнения 1-го порядка. Процессы с независимыми превращениями. Стохастическое интегральное представление. Характеристические функции приращений. Марковские процессы. Общее </w:t>
      </w:r>
      <w:proofErr w:type="spellStart"/>
      <w:r w:rsidRPr="00564549">
        <w:rPr>
          <w:rFonts w:ascii="Times New Roman" w:hAnsi="Times New Roman" w:cs="Times New Roman"/>
          <w:sz w:val="28"/>
          <w:szCs w:val="28"/>
        </w:rPr>
        <w:t>понятие.Переходная</w:t>
      </w:r>
      <w:proofErr w:type="spellEnd"/>
      <w:r w:rsidRPr="00564549">
        <w:rPr>
          <w:rFonts w:ascii="Times New Roman" w:hAnsi="Times New Roman" w:cs="Times New Roman"/>
          <w:sz w:val="28"/>
          <w:szCs w:val="28"/>
        </w:rPr>
        <w:t xml:space="preserve"> плотность. Дифференциальные уравнения Колмогорова. Стационарные процессы. Спектральное представление и линейные преобразования. Эргодическая теорема и ее применения. Стационарные в узком смысле процессы. Одна задача о случайном блуждании  и  её приложения в теории массового обслуживания.</w:t>
      </w:r>
    </w:p>
    <w:p w14:paraId="6B41874C" w14:textId="77777777" w:rsidR="008A7E10" w:rsidRDefault="008A7E10" w:rsidP="008A7E1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F05124" w14:textId="77777777" w:rsidR="008A7E10" w:rsidRDefault="008A7E10" w:rsidP="008A7E1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5FD1B9" w14:textId="7AD05AF0" w:rsidR="008A7E10" w:rsidRPr="003D5A85" w:rsidRDefault="008A7E10" w:rsidP="008A7E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A85">
        <w:rPr>
          <w:rFonts w:ascii="Times New Roman" w:hAnsi="Times New Roman" w:cs="Times New Roman"/>
          <w:b/>
          <w:sz w:val="28"/>
          <w:szCs w:val="28"/>
        </w:rPr>
        <w:t>Б1.Б.5 Математические модели в естественных науках</w:t>
      </w:r>
    </w:p>
    <w:p w14:paraId="5D65A685" w14:textId="77777777" w:rsidR="008A7E10" w:rsidRDefault="008A7E10" w:rsidP="008A7E10">
      <w:pPr>
        <w:rPr>
          <w:rFonts w:ascii="Times New Roman" w:hAnsi="Times New Roman" w:cs="Times New Roman"/>
          <w:b/>
          <w:sz w:val="28"/>
          <w:szCs w:val="28"/>
        </w:rPr>
      </w:pPr>
    </w:p>
    <w:p w14:paraId="1FB2315B" w14:textId="77777777" w:rsidR="008A7E10" w:rsidRPr="009B64D5" w:rsidRDefault="008A7E10" w:rsidP="008A7E10">
      <w:pPr>
        <w:rPr>
          <w:rFonts w:ascii="Times New Roman" w:hAnsi="Times New Roman" w:cs="Times New Roman"/>
          <w:b/>
          <w:sz w:val="28"/>
          <w:szCs w:val="28"/>
        </w:rPr>
      </w:pPr>
      <w:r w:rsidRPr="009B64D5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 по дисциплине</w:t>
      </w:r>
    </w:p>
    <w:p w14:paraId="67948B9D" w14:textId="77777777" w:rsidR="00DD72AA" w:rsidRDefault="00DD72AA" w:rsidP="00DD72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ОПК-1: </w:t>
      </w:r>
      <w:r w:rsidRPr="0052094D">
        <w:rPr>
          <w:rFonts w:ascii="Times New Roman" w:hAnsi="Times New Roman" w:cs="Times New Roman"/>
          <w:sz w:val="28"/>
          <w:szCs w:val="28"/>
        </w:rPr>
        <w:t>способностью находить, формулировать и решать актуальные и значимые проблемы фундаментальной и прикладной математики</w:t>
      </w:r>
    </w:p>
    <w:p w14:paraId="48BCE2DF" w14:textId="77777777" w:rsidR="00DD72AA" w:rsidRDefault="00DD72AA" w:rsidP="00DD72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ОПК-2: </w:t>
      </w:r>
      <w:r w:rsidRPr="0052094D">
        <w:rPr>
          <w:rFonts w:ascii="Times New Roman" w:hAnsi="Times New Roman" w:cs="Times New Roman"/>
          <w:sz w:val="28"/>
          <w:szCs w:val="28"/>
        </w:rPr>
        <w:t>способностью создавать и исследовать новые математические модели в естественных науках</w:t>
      </w:r>
    </w:p>
    <w:p w14:paraId="60B3A097" w14:textId="77777777" w:rsidR="008A7E10" w:rsidRPr="009B64D5" w:rsidRDefault="008A7E10" w:rsidP="008A7E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24A3FC" w14:textId="77777777" w:rsidR="008A7E10" w:rsidRPr="009B64D5" w:rsidRDefault="008A7E10" w:rsidP="008A7E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4D5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</w:p>
    <w:p w14:paraId="73BA052E" w14:textId="77777777" w:rsidR="000B0469" w:rsidRPr="000B0469" w:rsidRDefault="000B0469" w:rsidP="000B0469">
      <w:pPr>
        <w:jc w:val="both"/>
        <w:rPr>
          <w:rFonts w:ascii="Times New Roman" w:hAnsi="Times New Roman" w:cs="Times New Roman"/>
          <w:sz w:val="28"/>
          <w:szCs w:val="28"/>
        </w:rPr>
      </w:pPr>
      <w:r w:rsidRPr="000B0469">
        <w:rPr>
          <w:rFonts w:ascii="Times New Roman" w:hAnsi="Times New Roman" w:cs="Times New Roman"/>
          <w:sz w:val="28"/>
          <w:szCs w:val="28"/>
        </w:rPr>
        <w:t>Особенности и цели математических методов моделирования в естественных науках на примере гидрологии, экологии и географических исследований.</w:t>
      </w:r>
    </w:p>
    <w:p w14:paraId="42659DC9" w14:textId="77777777" w:rsidR="000B0469" w:rsidRPr="000B0469" w:rsidRDefault="000B0469" w:rsidP="000B0469">
      <w:pPr>
        <w:jc w:val="both"/>
        <w:rPr>
          <w:rFonts w:ascii="Times New Roman" w:hAnsi="Times New Roman" w:cs="Times New Roman"/>
          <w:sz w:val="28"/>
          <w:szCs w:val="28"/>
        </w:rPr>
      </w:pPr>
      <w:r w:rsidRPr="000B0469">
        <w:rPr>
          <w:rFonts w:ascii="Times New Roman" w:hAnsi="Times New Roman" w:cs="Times New Roman"/>
          <w:sz w:val="28"/>
          <w:szCs w:val="28"/>
        </w:rPr>
        <w:t>Математическое моделирование с точки зрения прикладных наук (плюсы и минусы). Модели сосредоточенные и распределенные.</w:t>
      </w:r>
    </w:p>
    <w:p w14:paraId="4F630D66" w14:textId="77777777" w:rsidR="000B0469" w:rsidRPr="000B0469" w:rsidRDefault="000B0469" w:rsidP="000B0469">
      <w:pPr>
        <w:jc w:val="both"/>
        <w:rPr>
          <w:rFonts w:ascii="Times New Roman" w:hAnsi="Times New Roman" w:cs="Times New Roman"/>
          <w:sz w:val="28"/>
          <w:szCs w:val="28"/>
        </w:rPr>
      </w:pPr>
      <w:r w:rsidRPr="000B0469">
        <w:rPr>
          <w:rFonts w:ascii="Times New Roman" w:hAnsi="Times New Roman" w:cs="Times New Roman"/>
          <w:sz w:val="28"/>
          <w:szCs w:val="28"/>
        </w:rPr>
        <w:t>Основные шесть признаков конструирования и проектирования моделей. Стратегия моделирования.</w:t>
      </w:r>
    </w:p>
    <w:p w14:paraId="2605D2AE" w14:textId="77777777" w:rsidR="000B0469" w:rsidRPr="000B0469" w:rsidRDefault="000B0469" w:rsidP="000B0469">
      <w:pPr>
        <w:jc w:val="both"/>
        <w:rPr>
          <w:rFonts w:ascii="Times New Roman" w:hAnsi="Times New Roman" w:cs="Times New Roman"/>
          <w:sz w:val="28"/>
          <w:szCs w:val="28"/>
        </w:rPr>
      </w:pPr>
      <w:r w:rsidRPr="000B0469">
        <w:rPr>
          <w:rFonts w:ascii="Times New Roman" w:hAnsi="Times New Roman" w:cs="Times New Roman"/>
          <w:sz w:val="28"/>
          <w:szCs w:val="28"/>
        </w:rPr>
        <w:t>«Части» прикладных математических моделей на примере из гидрологии.</w:t>
      </w:r>
    </w:p>
    <w:p w14:paraId="487021C5" w14:textId="77777777" w:rsidR="000B0469" w:rsidRPr="000B0469" w:rsidRDefault="000B0469" w:rsidP="000B0469">
      <w:pPr>
        <w:jc w:val="both"/>
        <w:rPr>
          <w:rFonts w:ascii="Times New Roman" w:hAnsi="Times New Roman" w:cs="Times New Roman"/>
          <w:sz w:val="28"/>
          <w:szCs w:val="28"/>
        </w:rPr>
      </w:pPr>
      <w:r w:rsidRPr="000B0469">
        <w:rPr>
          <w:rFonts w:ascii="Times New Roman" w:hAnsi="Times New Roman" w:cs="Times New Roman"/>
          <w:sz w:val="28"/>
          <w:szCs w:val="28"/>
        </w:rPr>
        <w:t>Проблемы детерминированного моделирования (на примере SHE-системы). Некоторые характеристики воды (режимы и свойства)</w:t>
      </w:r>
    </w:p>
    <w:p w14:paraId="10CC6420" w14:textId="77777777" w:rsidR="000B0469" w:rsidRPr="000B0469" w:rsidRDefault="000B0469" w:rsidP="000B0469">
      <w:pPr>
        <w:jc w:val="both"/>
        <w:rPr>
          <w:rFonts w:ascii="Times New Roman" w:hAnsi="Times New Roman" w:cs="Times New Roman"/>
          <w:sz w:val="28"/>
          <w:szCs w:val="28"/>
        </w:rPr>
      </w:pPr>
      <w:r w:rsidRPr="000B0469">
        <w:rPr>
          <w:rFonts w:ascii="Times New Roman" w:hAnsi="Times New Roman" w:cs="Times New Roman"/>
          <w:sz w:val="28"/>
          <w:szCs w:val="28"/>
        </w:rPr>
        <w:t xml:space="preserve">Понятие фазовой диаграммы воды. График </w:t>
      </w:r>
      <w:proofErr w:type="spellStart"/>
      <w:r w:rsidRPr="000B0469">
        <w:rPr>
          <w:rFonts w:ascii="Times New Roman" w:hAnsi="Times New Roman" w:cs="Times New Roman"/>
          <w:sz w:val="28"/>
          <w:szCs w:val="28"/>
        </w:rPr>
        <w:t>Хелланд-Хансена</w:t>
      </w:r>
      <w:proofErr w:type="spellEnd"/>
      <w:r w:rsidRPr="000B0469">
        <w:rPr>
          <w:rFonts w:ascii="Times New Roman" w:hAnsi="Times New Roman" w:cs="Times New Roman"/>
          <w:sz w:val="28"/>
          <w:szCs w:val="28"/>
        </w:rPr>
        <w:t>. Кислотность, солёность и жёсткость воды. Простейшие модели для описания стоков.</w:t>
      </w:r>
    </w:p>
    <w:p w14:paraId="0C29E623" w14:textId="77777777" w:rsidR="000B0469" w:rsidRPr="000B0469" w:rsidRDefault="000B0469" w:rsidP="000B0469">
      <w:pPr>
        <w:jc w:val="both"/>
        <w:rPr>
          <w:rFonts w:ascii="Times New Roman" w:hAnsi="Times New Roman" w:cs="Times New Roman"/>
          <w:sz w:val="28"/>
          <w:szCs w:val="28"/>
        </w:rPr>
      </w:pPr>
      <w:r w:rsidRPr="000B0469">
        <w:rPr>
          <w:rFonts w:ascii="Times New Roman" w:hAnsi="Times New Roman" w:cs="Times New Roman"/>
          <w:sz w:val="28"/>
          <w:szCs w:val="28"/>
        </w:rPr>
        <w:t xml:space="preserve">Уравнение проводимости и диффузии. Закон Дарси. Эффект </w:t>
      </w:r>
      <w:proofErr w:type="spellStart"/>
      <w:r w:rsidRPr="000B0469">
        <w:rPr>
          <w:rFonts w:ascii="Times New Roman" w:hAnsi="Times New Roman" w:cs="Times New Roman"/>
          <w:sz w:val="28"/>
          <w:szCs w:val="28"/>
        </w:rPr>
        <w:t>Аллера</w:t>
      </w:r>
      <w:proofErr w:type="spellEnd"/>
      <w:r w:rsidRPr="000B0469">
        <w:rPr>
          <w:rFonts w:ascii="Times New Roman" w:hAnsi="Times New Roman" w:cs="Times New Roman"/>
          <w:sz w:val="28"/>
          <w:szCs w:val="28"/>
        </w:rPr>
        <w:t xml:space="preserve">. Модель Сен-Венана. Уравнение </w:t>
      </w:r>
      <w:proofErr w:type="spellStart"/>
      <w:r w:rsidRPr="000B0469">
        <w:rPr>
          <w:rFonts w:ascii="Times New Roman" w:hAnsi="Times New Roman" w:cs="Times New Roman"/>
          <w:sz w:val="28"/>
          <w:szCs w:val="28"/>
        </w:rPr>
        <w:t>Буссинеска</w:t>
      </w:r>
      <w:proofErr w:type="spellEnd"/>
      <w:r w:rsidRPr="000B0469">
        <w:rPr>
          <w:rFonts w:ascii="Times New Roman" w:hAnsi="Times New Roman" w:cs="Times New Roman"/>
          <w:sz w:val="28"/>
          <w:szCs w:val="28"/>
        </w:rPr>
        <w:t xml:space="preserve">. Формула </w:t>
      </w:r>
      <w:proofErr w:type="spellStart"/>
      <w:r w:rsidRPr="000B0469">
        <w:rPr>
          <w:rFonts w:ascii="Times New Roman" w:hAnsi="Times New Roman" w:cs="Times New Roman"/>
          <w:sz w:val="28"/>
          <w:szCs w:val="28"/>
        </w:rPr>
        <w:t>Шези</w:t>
      </w:r>
      <w:proofErr w:type="spellEnd"/>
      <w:r w:rsidRPr="000B0469">
        <w:rPr>
          <w:rFonts w:ascii="Times New Roman" w:hAnsi="Times New Roman" w:cs="Times New Roman"/>
          <w:sz w:val="28"/>
          <w:szCs w:val="28"/>
        </w:rPr>
        <w:t>.</w:t>
      </w:r>
    </w:p>
    <w:p w14:paraId="3E6E7D45" w14:textId="77777777" w:rsidR="000B0469" w:rsidRPr="000B0469" w:rsidRDefault="000B0469" w:rsidP="000B0469">
      <w:pPr>
        <w:jc w:val="both"/>
        <w:rPr>
          <w:rFonts w:ascii="Times New Roman" w:hAnsi="Times New Roman" w:cs="Times New Roman"/>
          <w:sz w:val="28"/>
          <w:szCs w:val="28"/>
        </w:rPr>
      </w:pPr>
      <w:r w:rsidRPr="000B0469">
        <w:rPr>
          <w:rFonts w:ascii="Times New Roman" w:hAnsi="Times New Roman" w:cs="Times New Roman"/>
          <w:sz w:val="28"/>
          <w:szCs w:val="28"/>
        </w:rPr>
        <w:t xml:space="preserve">Проблемы: нелинейности, уникальности, неопределенности, </w:t>
      </w:r>
      <w:proofErr w:type="spellStart"/>
      <w:r w:rsidRPr="000B0469">
        <w:rPr>
          <w:rFonts w:ascii="Times New Roman" w:hAnsi="Times New Roman" w:cs="Times New Roman"/>
          <w:sz w:val="28"/>
          <w:szCs w:val="28"/>
        </w:rPr>
        <w:t>эквифинальности</w:t>
      </w:r>
      <w:proofErr w:type="spellEnd"/>
      <w:r w:rsidRPr="000B0469">
        <w:rPr>
          <w:rFonts w:ascii="Times New Roman" w:hAnsi="Times New Roman" w:cs="Times New Roman"/>
          <w:sz w:val="28"/>
          <w:szCs w:val="28"/>
        </w:rPr>
        <w:t>, масштаба и калибровки и их преодоление</w:t>
      </w:r>
    </w:p>
    <w:p w14:paraId="2FC88E85" w14:textId="77777777" w:rsidR="000B0469" w:rsidRPr="000B0469" w:rsidRDefault="000B0469" w:rsidP="000B046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B0B713" w14:textId="77777777" w:rsidR="008A7E10" w:rsidRDefault="008A7E10" w:rsidP="008A7E1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FD819F" w14:textId="263D9A55" w:rsidR="008A7E10" w:rsidRPr="00CE0638" w:rsidRDefault="008A7E10" w:rsidP="008A7E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638">
        <w:rPr>
          <w:rFonts w:ascii="Times New Roman" w:hAnsi="Times New Roman" w:cs="Times New Roman"/>
          <w:b/>
          <w:sz w:val="28"/>
          <w:szCs w:val="28"/>
        </w:rPr>
        <w:t>Б1.Б.6 История и методология математики</w:t>
      </w:r>
    </w:p>
    <w:p w14:paraId="5F6C2A38" w14:textId="77777777" w:rsidR="008A7E10" w:rsidRDefault="008A7E10" w:rsidP="008A7E10">
      <w:pPr>
        <w:rPr>
          <w:rFonts w:ascii="Times New Roman" w:hAnsi="Times New Roman" w:cs="Times New Roman"/>
          <w:b/>
          <w:sz w:val="28"/>
          <w:szCs w:val="28"/>
        </w:rPr>
      </w:pPr>
    </w:p>
    <w:p w14:paraId="539C89C6" w14:textId="77777777" w:rsidR="008A7E10" w:rsidRPr="009B64D5" w:rsidRDefault="008A7E10" w:rsidP="008A7E10">
      <w:pPr>
        <w:rPr>
          <w:rFonts w:ascii="Times New Roman" w:hAnsi="Times New Roman" w:cs="Times New Roman"/>
          <w:b/>
          <w:sz w:val="28"/>
          <w:szCs w:val="28"/>
        </w:rPr>
      </w:pPr>
      <w:r w:rsidRPr="009B64D5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 по дисциплине</w:t>
      </w:r>
    </w:p>
    <w:p w14:paraId="06893F61" w14:textId="77777777" w:rsidR="00DD72AA" w:rsidRDefault="00DD72AA" w:rsidP="00DD72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ОК-1: </w:t>
      </w:r>
      <w:r w:rsidRPr="002D1E03">
        <w:rPr>
          <w:rFonts w:ascii="Times New Roman" w:hAnsi="Times New Roman" w:cs="Times New Roman"/>
          <w:sz w:val="28"/>
          <w:szCs w:val="28"/>
        </w:rPr>
        <w:t>способностью к абстрактному мышлению, анализу, синтезу</w:t>
      </w:r>
    </w:p>
    <w:p w14:paraId="5ED53879" w14:textId="77777777" w:rsidR="00DD72AA" w:rsidRDefault="00DD72AA" w:rsidP="00DD72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ОК-3: </w:t>
      </w:r>
      <w:r w:rsidRPr="002D1E03">
        <w:rPr>
          <w:rFonts w:ascii="Times New Roman" w:hAnsi="Times New Roman" w:cs="Times New Roman"/>
          <w:sz w:val="28"/>
          <w:szCs w:val="28"/>
        </w:rPr>
        <w:t>готовностью к саморазвитию, самореализации, использованию творческого потенциала</w:t>
      </w:r>
    </w:p>
    <w:p w14:paraId="08D20105" w14:textId="77777777" w:rsidR="00DD72AA" w:rsidRDefault="00DD72AA" w:rsidP="00DD72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ПК-1: </w:t>
      </w:r>
      <w:r w:rsidRPr="002D1E03">
        <w:rPr>
          <w:rFonts w:ascii="Times New Roman" w:hAnsi="Times New Roman" w:cs="Times New Roman"/>
          <w:sz w:val="28"/>
          <w:szCs w:val="28"/>
        </w:rPr>
        <w:t>способностью к интенсивной научно-исследовательской работе</w:t>
      </w:r>
    </w:p>
    <w:p w14:paraId="27BA7BBE" w14:textId="77777777" w:rsidR="00DD72AA" w:rsidRDefault="00DD72AA" w:rsidP="00DD72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ПК-3: </w:t>
      </w:r>
      <w:r w:rsidRPr="002D1E03">
        <w:rPr>
          <w:rFonts w:ascii="Times New Roman" w:hAnsi="Times New Roman" w:cs="Times New Roman"/>
          <w:sz w:val="28"/>
          <w:szCs w:val="28"/>
        </w:rPr>
        <w:t>способностью публично представить собственные новые научные результаты</w:t>
      </w:r>
    </w:p>
    <w:p w14:paraId="379DD6C8" w14:textId="77777777" w:rsidR="008A7E10" w:rsidRPr="009B64D5" w:rsidRDefault="008A7E10" w:rsidP="008A7E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458E79" w14:textId="77777777" w:rsidR="008A7E10" w:rsidRPr="009B64D5" w:rsidRDefault="008A7E10" w:rsidP="008A7E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4D5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</w:p>
    <w:p w14:paraId="32C25E15" w14:textId="77AE1A6D" w:rsidR="00945F90" w:rsidRPr="00945F90" w:rsidRDefault="00945F90" w:rsidP="00945F90">
      <w:pPr>
        <w:jc w:val="both"/>
        <w:rPr>
          <w:rFonts w:ascii="Times New Roman" w:hAnsi="Times New Roman" w:cs="Times New Roman"/>
          <w:sz w:val="28"/>
          <w:szCs w:val="28"/>
        </w:rPr>
      </w:pPr>
      <w:r w:rsidRPr="00945F90">
        <w:rPr>
          <w:rFonts w:ascii="Times New Roman" w:hAnsi="Times New Roman" w:cs="Times New Roman"/>
          <w:sz w:val="28"/>
          <w:szCs w:val="28"/>
        </w:rPr>
        <w:t>Предмет истории и методологии математики и применяемые методы. Историко-математическая литература  –  учебная и научная. Общий взгляд на развитие математики с древности до середины  XX  в.,  периодизация  А.Н.  Колмогорова.  Истоки  математических  знаний.  Первоначальные представления о числе и фигурах. Системы счисления.</w:t>
      </w:r>
    </w:p>
    <w:p w14:paraId="65A01DD3" w14:textId="77777777" w:rsidR="00945F90" w:rsidRPr="00945F90" w:rsidRDefault="00945F90" w:rsidP="00945F90">
      <w:pPr>
        <w:jc w:val="both"/>
        <w:rPr>
          <w:rFonts w:ascii="Times New Roman" w:hAnsi="Times New Roman" w:cs="Times New Roman"/>
          <w:sz w:val="28"/>
          <w:szCs w:val="28"/>
        </w:rPr>
      </w:pPr>
      <w:r w:rsidRPr="00945F90">
        <w:rPr>
          <w:rFonts w:ascii="Times New Roman" w:hAnsi="Times New Roman" w:cs="Times New Roman"/>
          <w:sz w:val="28"/>
          <w:szCs w:val="28"/>
        </w:rPr>
        <w:t xml:space="preserve">Математика в </w:t>
      </w:r>
      <w:proofErr w:type="spellStart"/>
      <w:r w:rsidRPr="00945F90">
        <w:rPr>
          <w:rFonts w:ascii="Times New Roman" w:hAnsi="Times New Roman" w:cs="Times New Roman"/>
          <w:sz w:val="28"/>
          <w:szCs w:val="28"/>
        </w:rPr>
        <w:t>догреческих</w:t>
      </w:r>
      <w:proofErr w:type="spellEnd"/>
      <w:r w:rsidRPr="00945F90">
        <w:rPr>
          <w:rFonts w:ascii="Times New Roman" w:hAnsi="Times New Roman" w:cs="Times New Roman"/>
          <w:sz w:val="28"/>
          <w:szCs w:val="28"/>
        </w:rPr>
        <w:t xml:space="preserve"> цивилизациях.  Древний Египет (источники, арифметические и геометрические знания).  Древний Вавилон (источники, арифметика и числовая "алгебра", алгоритмический характер вавилонской математики, геометрические знания).</w:t>
      </w:r>
    </w:p>
    <w:p w14:paraId="4AA50B75" w14:textId="77777777" w:rsidR="00945F90" w:rsidRPr="00945F90" w:rsidRDefault="00945F90" w:rsidP="00945F90">
      <w:pPr>
        <w:jc w:val="both"/>
        <w:rPr>
          <w:rFonts w:ascii="Times New Roman" w:hAnsi="Times New Roman" w:cs="Times New Roman"/>
          <w:sz w:val="28"/>
          <w:szCs w:val="28"/>
        </w:rPr>
      </w:pPr>
      <w:r w:rsidRPr="00945F90">
        <w:rPr>
          <w:rFonts w:ascii="Times New Roman" w:hAnsi="Times New Roman" w:cs="Times New Roman"/>
          <w:sz w:val="28"/>
          <w:szCs w:val="28"/>
        </w:rPr>
        <w:t xml:space="preserve">Математика Древней Греции и эпохи эллинизма. Проблема влияния египетской и вавилонской математики на математику Древней Греции. Панорама развития математики в Древней Греции и в эпоху эллинизма; источники; главные действующие лица; рождение математики как теоретической науки; пифагорейцы.  Открытие несоизмеримости; геометрическая алгебра; знаменитые задачи древности  –  удвоение куба, трисекция угла, квадратура круга (экскурс:  число, история понятия трансцендентного числа от древности до решения седьмой проблемы Гильберта). Апории Зенона  -  парадоксы, связанные с понятием бесконечного и движения; аксиоматическое  построение  математики  в  «Началах»  Евклида;  структура  и содержание  "Начал"  (экскурс: развитие аксиоматического метода от Евклида до Гильберта; могла ли неевклидова геометрия быть открыта в античности?). Теория  отношений  </w:t>
      </w:r>
      <w:proofErr w:type="spellStart"/>
      <w:r w:rsidRPr="00945F90">
        <w:rPr>
          <w:rFonts w:ascii="Times New Roman" w:hAnsi="Times New Roman" w:cs="Times New Roman"/>
          <w:sz w:val="28"/>
          <w:szCs w:val="28"/>
        </w:rPr>
        <w:t>Евдокса</w:t>
      </w:r>
      <w:proofErr w:type="spellEnd"/>
      <w:r w:rsidRPr="00945F90">
        <w:rPr>
          <w:rFonts w:ascii="Times New Roman" w:hAnsi="Times New Roman" w:cs="Times New Roman"/>
          <w:sz w:val="28"/>
          <w:szCs w:val="28"/>
        </w:rPr>
        <w:t>;  классификация  иррациональностей;  теория  правильных  многогранников (экскурс:  "</w:t>
      </w:r>
      <w:proofErr w:type="spellStart"/>
      <w:r w:rsidRPr="00945F90">
        <w:rPr>
          <w:rFonts w:ascii="Times New Roman" w:hAnsi="Times New Roman" w:cs="Times New Roman"/>
          <w:sz w:val="28"/>
          <w:szCs w:val="28"/>
        </w:rPr>
        <w:t>Тимей</w:t>
      </w:r>
      <w:proofErr w:type="spellEnd"/>
      <w:r w:rsidRPr="00945F90">
        <w:rPr>
          <w:rFonts w:ascii="Times New Roman" w:hAnsi="Times New Roman" w:cs="Times New Roman"/>
          <w:sz w:val="28"/>
          <w:szCs w:val="28"/>
        </w:rPr>
        <w:t xml:space="preserve">" Платона и  "Начала" Евклида как античный курс "математической физики"); инфинитезимальные методы античности, метод неделимых, метод исчерпывания </w:t>
      </w:r>
      <w:proofErr w:type="spellStart"/>
      <w:r w:rsidRPr="00945F90">
        <w:rPr>
          <w:rFonts w:ascii="Times New Roman" w:hAnsi="Times New Roman" w:cs="Times New Roman"/>
          <w:sz w:val="28"/>
          <w:szCs w:val="28"/>
        </w:rPr>
        <w:t>Евдокса</w:t>
      </w:r>
      <w:proofErr w:type="spellEnd"/>
      <w:r w:rsidRPr="00945F90">
        <w:rPr>
          <w:rFonts w:ascii="Times New Roman" w:hAnsi="Times New Roman" w:cs="Times New Roman"/>
          <w:sz w:val="28"/>
          <w:szCs w:val="28"/>
        </w:rPr>
        <w:t xml:space="preserve">. Биография  Архимеда, метод интегральных сумм Архимеда, дифференциальные методы Архимеда. «Конические  сечения»  </w:t>
      </w:r>
      <w:proofErr w:type="spellStart"/>
      <w:r w:rsidRPr="00945F90">
        <w:rPr>
          <w:rFonts w:ascii="Times New Roman" w:hAnsi="Times New Roman" w:cs="Times New Roman"/>
          <w:sz w:val="28"/>
          <w:szCs w:val="28"/>
        </w:rPr>
        <w:t>Аполлония</w:t>
      </w:r>
      <w:proofErr w:type="spellEnd"/>
      <w:r w:rsidRPr="00945F90">
        <w:rPr>
          <w:rFonts w:ascii="Times New Roman" w:hAnsi="Times New Roman" w:cs="Times New Roman"/>
          <w:sz w:val="28"/>
          <w:szCs w:val="28"/>
        </w:rPr>
        <w:t xml:space="preserve">;  вывод  симптома  параболы  у  </w:t>
      </w:r>
      <w:proofErr w:type="spellStart"/>
      <w:r w:rsidRPr="00945F90">
        <w:rPr>
          <w:rFonts w:ascii="Times New Roman" w:hAnsi="Times New Roman" w:cs="Times New Roman"/>
          <w:sz w:val="28"/>
          <w:szCs w:val="28"/>
        </w:rPr>
        <w:t>Менехма</w:t>
      </w:r>
      <w:proofErr w:type="spellEnd"/>
      <w:r w:rsidRPr="00945F90">
        <w:rPr>
          <w:rFonts w:ascii="Times New Roman" w:hAnsi="Times New Roman" w:cs="Times New Roman"/>
          <w:sz w:val="28"/>
          <w:szCs w:val="28"/>
        </w:rPr>
        <w:t xml:space="preserve">  и  у  </w:t>
      </w:r>
      <w:proofErr w:type="spellStart"/>
      <w:r w:rsidRPr="00945F90">
        <w:rPr>
          <w:rFonts w:ascii="Times New Roman" w:hAnsi="Times New Roman" w:cs="Times New Roman"/>
          <w:sz w:val="28"/>
          <w:szCs w:val="28"/>
        </w:rPr>
        <w:t>Аполлония</w:t>
      </w:r>
      <w:proofErr w:type="spellEnd"/>
      <w:r w:rsidRPr="00945F90">
        <w:rPr>
          <w:rFonts w:ascii="Times New Roman" w:hAnsi="Times New Roman" w:cs="Times New Roman"/>
          <w:sz w:val="28"/>
          <w:szCs w:val="28"/>
        </w:rPr>
        <w:t xml:space="preserve"> (экскурс:  внешние и внутренние факторы, определяющие развитие математики, роль практики и  внутренней логики в ее развитии; конические сечения в истории небесной механики  – И. Кеплер, И. Ньютон). Математика  первых  веков  Новой  эры.  Диофант  Александрийский  и  его  «Арифметика»; предшественники  Диофанта  и  его  последователи  (экскурс:  Великая  теорема  Ферма  -  от  Диофанта до </w:t>
      </w:r>
      <w:proofErr w:type="spellStart"/>
      <w:r w:rsidRPr="00945F90">
        <w:rPr>
          <w:rFonts w:ascii="Times New Roman" w:hAnsi="Times New Roman" w:cs="Times New Roman"/>
          <w:sz w:val="28"/>
          <w:szCs w:val="28"/>
        </w:rPr>
        <w:t>А.Уайлса</w:t>
      </w:r>
      <w:proofErr w:type="spellEnd"/>
      <w:r w:rsidRPr="00945F90">
        <w:rPr>
          <w:rFonts w:ascii="Times New Roman" w:hAnsi="Times New Roman" w:cs="Times New Roman"/>
          <w:sz w:val="28"/>
          <w:szCs w:val="28"/>
        </w:rPr>
        <w:t>).</w:t>
      </w:r>
    </w:p>
    <w:p w14:paraId="38B55F3F" w14:textId="77777777" w:rsidR="00945F90" w:rsidRPr="00945F90" w:rsidRDefault="00945F90" w:rsidP="00945F90">
      <w:pPr>
        <w:jc w:val="both"/>
        <w:rPr>
          <w:rFonts w:ascii="Times New Roman" w:hAnsi="Times New Roman" w:cs="Times New Roman"/>
          <w:sz w:val="28"/>
          <w:szCs w:val="28"/>
        </w:rPr>
      </w:pPr>
      <w:r w:rsidRPr="00945F90">
        <w:rPr>
          <w:rFonts w:ascii="Times New Roman" w:hAnsi="Times New Roman" w:cs="Times New Roman"/>
          <w:sz w:val="28"/>
          <w:szCs w:val="28"/>
        </w:rPr>
        <w:t>Закат античной науки и математика в Средние века. Панорама,  источники,  главные  действующие  лица;  особенности  процесса  развития математики на Средневековом Востоке, в Китае и Индии. Математика  арабского  Востока,  ал-Хорезми  и  его  трактат  об  индийском  счете (позиционная десятичная система исчисления),  выделение алгебры в самостоятельную науку, рождение тригонометрии. Геометрические исследования у арабов. Проникновение арабской науки на Запад. Леонардо Пизанский ( Фибоначчи ) и “Книга абака”. Математика в Европе в Средние века. Панорама развития математики в эпоху Возрождения.</w:t>
      </w:r>
    </w:p>
    <w:p w14:paraId="2113C244" w14:textId="4DB709F9" w:rsidR="00945F90" w:rsidRPr="00945F90" w:rsidRDefault="00945F90" w:rsidP="00945F90">
      <w:pPr>
        <w:jc w:val="both"/>
        <w:rPr>
          <w:rFonts w:ascii="Times New Roman" w:hAnsi="Times New Roman" w:cs="Times New Roman"/>
          <w:sz w:val="28"/>
          <w:szCs w:val="28"/>
        </w:rPr>
      </w:pPr>
      <w:r w:rsidRPr="00945F90">
        <w:rPr>
          <w:rFonts w:ascii="Times New Roman" w:hAnsi="Times New Roman" w:cs="Times New Roman"/>
          <w:sz w:val="28"/>
          <w:szCs w:val="28"/>
        </w:rPr>
        <w:t>Математика Нового времени. Математика  XVI  века:  проблема  решения  алгебраических  уравнений:  расширение  понятия числа, совершенствование символики, решение уравнений 3-й и 4-й степеней.  Франсуа Виет и его символическое исчисление; алгебра Виета (экскурс:  Проблема решения алгебраических уравнений в радикалах). Математика  и  научно-техническая  революция  ХVI-ХVII  вв.:  Г.</w:t>
      </w:r>
      <w:r w:rsidR="00792D64">
        <w:rPr>
          <w:rFonts w:ascii="Times New Roman" w:hAnsi="Times New Roman" w:cs="Times New Roman"/>
          <w:sz w:val="28"/>
          <w:szCs w:val="28"/>
        </w:rPr>
        <w:t xml:space="preserve"> </w:t>
      </w:r>
      <w:r w:rsidRPr="00945F90">
        <w:rPr>
          <w:rFonts w:ascii="Times New Roman" w:hAnsi="Times New Roman" w:cs="Times New Roman"/>
          <w:sz w:val="28"/>
          <w:szCs w:val="28"/>
        </w:rPr>
        <w:t>Галилей  -  И.</w:t>
      </w:r>
      <w:r w:rsidR="00792D64">
        <w:rPr>
          <w:rFonts w:ascii="Times New Roman" w:hAnsi="Times New Roman" w:cs="Times New Roman"/>
          <w:sz w:val="28"/>
          <w:szCs w:val="28"/>
        </w:rPr>
        <w:t xml:space="preserve"> </w:t>
      </w:r>
      <w:r w:rsidRPr="00945F90">
        <w:rPr>
          <w:rFonts w:ascii="Times New Roman" w:hAnsi="Times New Roman" w:cs="Times New Roman"/>
          <w:sz w:val="28"/>
          <w:szCs w:val="28"/>
        </w:rPr>
        <w:t>Кеплер  -И.</w:t>
      </w:r>
      <w:r w:rsidR="00792D64">
        <w:rPr>
          <w:rFonts w:ascii="Times New Roman" w:hAnsi="Times New Roman" w:cs="Times New Roman"/>
          <w:sz w:val="28"/>
          <w:szCs w:val="28"/>
        </w:rPr>
        <w:t xml:space="preserve"> </w:t>
      </w:r>
      <w:r w:rsidRPr="00945F90">
        <w:rPr>
          <w:rFonts w:ascii="Times New Roman" w:hAnsi="Times New Roman" w:cs="Times New Roman"/>
          <w:sz w:val="28"/>
          <w:szCs w:val="28"/>
        </w:rPr>
        <w:t xml:space="preserve">Ньютон; новые формы организации науки – научные общества, академии, журналы. Развитие  вычислительных  средств  –  открытие  логарифмов;  рождение  аналитической  геометрии; биография Декарта; предыстория создания математического анализа. </w:t>
      </w:r>
    </w:p>
    <w:p w14:paraId="0E105E08" w14:textId="4CB77EF8" w:rsidR="00945F90" w:rsidRPr="00945F90" w:rsidRDefault="00945F90" w:rsidP="00945F90">
      <w:pPr>
        <w:jc w:val="both"/>
        <w:rPr>
          <w:rFonts w:ascii="Times New Roman" w:hAnsi="Times New Roman" w:cs="Times New Roman"/>
          <w:sz w:val="28"/>
          <w:szCs w:val="28"/>
        </w:rPr>
      </w:pPr>
      <w:r w:rsidRPr="00945F90">
        <w:rPr>
          <w:rFonts w:ascii="Times New Roman" w:hAnsi="Times New Roman" w:cs="Times New Roman"/>
          <w:sz w:val="28"/>
          <w:szCs w:val="28"/>
        </w:rPr>
        <w:t>Рождение  математического  анализа:  биография  И.</w:t>
      </w:r>
      <w:r w:rsidR="00792D64">
        <w:rPr>
          <w:rFonts w:ascii="Times New Roman" w:hAnsi="Times New Roman" w:cs="Times New Roman"/>
          <w:sz w:val="28"/>
          <w:szCs w:val="28"/>
        </w:rPr>
        <w:t xml:space="preserve"> </w:t>
      </w:r>
      <w:r w:rsidRPr="00945F90">
        <w:rPr>
          <w:rFonts w:ascii="Times New Roman" w:hAnsi="Times New Roman" w:cs="Times New Roman"/>
          <w:sz w:val="28"/>
          <w:szCs w:val="28"/>
        </w:rPr>
        <w:t>Ньютона,  метод  флюксий;  биография Г.В.</w:t>
      </w:r>
      <w:r w:rsidR="00792D64">
        <w:rPr>
          <w:rFonts w:ascii="Times New Roman" w:hAnsi="Times New Roman" w:cs="Times New Roman"/>
          <w:sz w:val="28"/>
          <w:szCs w:val="28"/>
        </w:rPr>
        <w:t xml:space="preserve"> </w:t>
      </w:r>
      <w:r w:rsidRPr="00945F90">
        <w:rPr>
          <w:rFonts w:ascii="Times New Roman" w:hAnsi="Times New Roman" w:cs="Times New Roman"/>
          <w:sz w:val="28"/>
          <w:szCs w:val="28"/>
        </w:rPr>
        <w:t xml:space="preserve">Лейбница, исчисление Лейбница; аппарат бесконечных рядов. Развитие математического анализа в  XVIII  в.: панорама, действующие лица, биография </w:t>
      </w:r>
      <w:proofErr w:type="spellStart"/>
      <w:r w:rsidRPr="00945F90">
        <w:rPr>
          <w:rFonts w:ascii="Times New Roman" w:hAnsi="Times New Roman" w:cs="Times New Roman"/>
          <w:sz w:val="28"/>
          <w:szCs w:val="28"/>
        </w:rPr>
        <w:t>Л.Эйлера</w:t>
      </w:r>
      <w:proofErr w:type="spellEnd"/>
      <w:r w:rsidRPr="00945F90">
        <w:rPr>
          <w:rFonts w:ascii="Times New Roman" w:hAnsi="Times New Roman" w:cs="Times New Roman"/>
          <w:sz w:val="28"/>
          <w:szCs w:val="28"/>
        </w:rPr>
        <w:t>;  математическая  трилогия  Эйлера;  проблемы  обоснования  анализа  –  критика  Дж. Беркли, «исчисление нулей» Эйлера, теория пределов Даламбера, теория аналитических функций Ж. Лагранжа. Развитие понятия функции с древности до начала XX в., классификация функций по Эйлеру, спор о колебании струны и развития понятия решения (классического и обобщенного) уравнения с частными производными в XVIII - начале XX вв.</w:t>
      </w:r>
    </w:p>
    <w:p w14:paraId="24F41CA5" w14:textId="205B6DB0" w:rsidR="00945F90" w:rsidRPr="00945F90" w:rsidRDefault="00945F90" w:rsidP="00945F90">
      <w:pPr>
        <w:jc w:val="both"/>
        <w:rPr>
          <w:rFonts w:ascii="Times New Roman" w:hAnsi="Times New Roman" w:cs="Times New Roman"/>
          <w:sz w:val="28"/>
          <w:szCs w:val="28"/>
        </w:rPr>
      </w:pPr>
      <w:r w:rsidRPr="00945F90">
        <w:rPr>
          <w:rFonts w:ascii="Times New Roman" w:hAnsi="Times New Roman" w:cs="Times New Roman"/>
          <w:sz w:val="28"/>
          <w:szCs w:val="28"/>
        </w:rPr>
        <w:t>Математика XIX века. Математика  XIX  века: панорама, организация математической жизни, ведущие математические  школы, математические  журналы  и  общества,  организация  реферативных  изданий  и международных конгрессов; реформа математического анализа, построение теории действительного числа, рождение теории  множеств, открытие парадоксов. Теория функций комплексного переменного: наследие  XVIII  в., интерпретация комплексного числа, теория О.</w:t>
      </w:r>
      <w:r w:rsidR="00792D64">
        <w:rPr>
          <w:rFonts w:ascii="Times New Roman" w:hAnsi="Times New Roman" w:cs="Times New Roman"/>
          <w:sz w:val="28"/>
          <w:szCs w:val="28"/>
        </w:rPr>
        <w:t xml:space="preserve"> </w:t>
      </w:r>
      <w:r w:rsidRPr="00945F90">
        <w:rPr>
          <w:rFonts w:ascii="Times New Roman" w:hAnsi="Times New Roman" w:cs="Times New Roman"/>
          <w:sz w:val="28"/>
          <w:szCs w:val="28"/>
        </w:rPr>
        <w:t xml:space="preserve">Коши, геометрическое направление </w:t>
      </w:r>
      <w:proofErr w:type="spellStart"/>
      <w:r w:rsidRPr="00945F90">
        <w:rPr>
          <w:rFonts w:ascii="Times New Roman" w:hAnsi="Times New Roman" w:cs="Times New Roman"/>
          <w:sz w:val="28"/>
          <w:szCs w:val="28"/>
        </w:rPr>
        <w:t>Б.Римана</w:t>
      </w:r>
      <w:proofErr w:type="spellEnd"/>
      <w:r w:rsidRPr="00945F90">
        <w:rPr>
          <w:rFonts w:ascii="Times New Roman" w:hAnsi="Times New Roman" w:cs="Times New Roman"/>
          <w:sz w:val="28"/>
          <w:szCs w:val="28"/>
        </w:rPr>
        <w:t>, теория аналитических функций К.</w:t>
      </w:r>
      <w:r w:rsidR="00792D64">
        <w:rPr>
          <w:rFonts w:ascii="Times New Roman" w:hAnsi="Times New Roman" w:cs="Times New Roman"/>
          <w:sz w:val="28"/>
          <w:szCs w:val="28"/>
        </w:rPr>
        <w:t xml:space="preserve"> </w:t>
      </w:r>
      <w:r w:rsidRPr="00945F90">
        <w:rPr>
          <w:rFonts w:ascii="Times New Roman" w:hAnsi="Times New Roman" w:cs="Times New Roman"/>
          <w:sz w:val="28"/>
          <w:szCs w:val="28"/>
        </w:rPr>
        <w:t xml:space="preserve">Вейерштрасса. Алгебра  ХVШ –  начала ХХ  вв.: основная теорема алгебры и проблема решения уравнений в радикалах; "Размышление об  алгебраическом  решении  уравнений"  Ж.Л.  Лагранжа,  рассмотрение  группы  подстановок  корней;  «Арифметические  исследования»  Гаусса,  биография </w:t>
      </w:r>
    </w:p>
    <w:p w14:paraId="43FBA136" w14:textId="0DB7E01E" w:rsidR="00945F90" w:rsidRPr="00945F90" w:rsidRDefault="00945F90" w:rsidP="00945F90">
      <w:pPr>
        <w:jc w:val="both"/>
        <w:rPr>
          <w:rFonts w:ascii="Times New Roman" w:hAnsi="Times New Roman" w:cs="Times New Roman"/>
          <w:sz w:val="28"/>
          <w:szCs w:val="28"/>
        </w:rPr>
      </w:pPr>
      <w:r w:rsidRPr="00945F90">
        <w:rPr>
          <w:rFonts w:ascii="Times New Roman" w:hAnsi="Times New Roman" w:cs="Times New Roman"/>
          <w:sz w:val="28"/>
          <w:szCs w:val="28"/>
        </w:rPr>
        <w:t>К.Ф.</w:t>
      </w:r>
      <w:r w:rsidR="00792D64">
        <w:rPr>
          <w:rFonts w:ascii="Times New Roman" w:hAnsi="Times New Roman" w:cs="Times New Roman"/>
          <w:sz w:val="28"/>
          <w:szCs w:val="28"/>
        </w:rPr>
        <w:t xml:space="preserve"> </w:t>
      </w:r>
      <w:r w:rsidRPr="00945F90">
        <w:rPr>
          <w:rFonts w:ascii="Times New Roman" w:hAnsi="Times New Roman" w:cs="Times New Roman"/>
          <w:sz w:val="28"/>
          <w:szCs w:val="28"/>
        </w:rPr>
        <w:t xml:space="preserve">Гаусса;  создание  теории  групп  и  теории  Галуа; формирование понятий поля, кольца, алгебры; развитие линейной алгебры, гиперкомплексные числа, определители и матрицы, понятие n-мерного векторного пространства; формирование алгебры как науки об алгебраических структурах; семинар Э. </w:t>
      </w:r>
      <w:proofErr w:type="spellStart"/>
      <w:r w:rsidRPr="00945F90">
        <w:rPr>
          <w:rFonts w:ascii="Times New Roman" w:hAnsi="Times New Roman" w:cs="Times New Roman"/>
          <w:sz w:val="28"/>
          <w:szCs w:val="28"/>
        </w:rPr>
        <w:t>Артина</w:t>
      </w:r>
      <w:proofErr w:type="spellEnd"/>
      <w:r w:rsidRPr="00945F90">
        <w:rPr>
          <w:rFonts w:ascii="Times New Roman" w:hAnsi="Times New Roman" w:cs="Times New Roman"/>
          <w:sz w:val="28"/>
          <w:szCs w:val="28"/>
        </w:rPr>
        <w:t xml:space="preserve"> и Э.</w:t>
      </w:r>
      <w:r w:rsidR="00792D64">
        <w:rPr>
          <w:rFonts w:ascii="Times New Roman" w:hAnsi="Times New Roman" w:cs="Times New Roman"/>
          <w:sz w:val="28"/>
          <w:szCs w:val="28"/>
        </w:rPr>
        <w:t xml:space="preserve"> </w:t>
      </w:r>
      <w:r w:rsidRPr="00945F90">
        <w:rPr>
          <w:rFonts w:ascii="Times New Roman" w:hAnsi="Times New Roman" w:cs="Times New Roman"/>
          <w:sz w:val="28"/>
          <w:szCs w:val="28"/>
        </w:rPr>
        <w:t xml:space="preserve">Нетер. "Современная алгебра" Б.Л. Ван дер </w:t>
      </w:r>
      <w:proofErr w:type="spellStart"/>
      <w:r w:rsidRPr="00945F90">
        <w:rPr>
          <w:rFonts w:ascii="Times New Roman" w:hAnsi="Times New Roman" w:cs="Times New Roman"/>
          <w:sz w:val="28"/>
          <w:szCs w:val="28"/>
        </w:rPr>
        <w:t>Вардена</w:t>
      </w:r>
      <w:proofErr w:type="spellEnd"/>
      <w:r w:rsidRPr="00945F90">
        <w:rPr>
          <w:rFonts w:ascii="Times New Roman" w:hAnsi="Times New Roman" w:cs="Times New Roman"/>
          <w:sz w:val="28"/>
          <w:szCs w:val="28"/>
        </w:rPr>
        <w:t>. Преобразование  геометрии:  биография  Н.И.  Лобачевского,  открытие  неевклидовой  геометрии,  (экскурс:  об  одновременных  открытиях),  первые  интерпретации;  римановы  геометрии (экскурс: риманова геометрия и рождение теории относительности; "непостижимая эффективность "  математики  в физических  науках),  классификация  геометрических  теорий  –  "</w:t>
      </w:r>
      <w:proofErr w:type="spellStart"/>
      <w:r w:rsidRPr="00945F90">
        <w:rPr>
          <w:rFonts w:ascii="Times New Roman" w:hAnsi="Times New Roman" w:cs="Times New Roman"/>
          <w:sz w:val="28"/>
          <w:szCs w:val="28"/>
        </w:rPr>
        <w:t>Эрлангенская</w:t>
      </w:r>
      <w:proofErr w:type="spellEnd"/>
      <w:r w:rsidRPr="00945F90">
        <w:rPr>
          <w:rFonts w:ascii="Times New Roman" w:hAnsi="Times New Roman" w:cs="Times New Roman"/>
          <w:sz w:val="28"/>
          <w:szCs w:val="28"/>
        </w:rPr>
        <w:t xml:space="preserve"> программа" Ф.</w:t>
      </w:r>
      <w:r w:rsidR="00792D64">
        <w:rPr>
          <w:rFonts w:ascii="Times New Roman" w:hAnsi="Times New Roman" w:cs="Times New Roman"/>
          <w:sz w:val="28"/>
          <w:szCs w:val="28"/>
        </w:rPr>
        <w:t xml:space="preserve"> </w:t>
      </w:r>
      <w:r w:rsidRPr="00945F90">
        <w:rPr>
          <w:rFonts w:ascii="Times New Roman" w:hAnsi="Times New Roman" w:cs="Times New Roman"/>
          <w:sz w:val="28"/>
          <w:szCs w:val="28"/>
        </w:rPr>
        <w:t>Клейна.</w:t>
      </w:r>
    </w:p>
    <w:p w14:paraId="27646218" w14:textId="77777777" w:rsidR="00945F90" w:rsidRPr="00945F90" w:rsidRDefault="00945F90" w:rsidP="00945F90">
      <w:pPr>
        <w:jc w:val="both"/>
        <w:rPr>
          <w:rFonts w:ascii="Times New Roman" w:hAnsi="Times New Roman" w:cs="Times New Roman"/>
          <w:sz w:val="28"/>
          <w:szCs w:val="28"/>
        </w:rPr>
      </w:pPr>
      <w:r w:rsidRPr="00945F90">
        <w:rPr>
          <w:rFonts w:ascii="Times New Roman" w:hAnsi="Times New Roman" w:cs="Times New Roman"/>
          <w:sz w:val="28"/>
          <w:szCs w:val="28"/>
        </w:rPr>
        <w:t xml:space="preserve">Математика в России и в СССР. Краткая справка о математических знаниях на Руси в допетровскую эпоху, славянская нумерация. Магницкий и его “Арифметика”.  Основание  Петербургской  Академии  наук  и  Московского  университета,  реформы  Александра  I,  Остроградский и Лобачевский; реформы Александра  II, биография П.Л. Чебышева, Петербургская математическая школа П.Л. Чебышева; основание  Московского математического общества, Московская философско-математическая школа; деятельность С.В. Ковалевской. Организация математической жизни в стране накануне Первой мировой войны, математические  центры  и  издания,  конфронтация  Петербурга  и  Москвы,  рождение  Московской школы теории  функций (экскурс: влияние философской мысли на зарождение и развитие математических идей); становление математического сообщества после Октябрьской революции, рождение Советской математической школы, "Дело академика </w:t>
      </w:r>
      <w:proofErr w:type="spellStart"/>
      <w:r w:rsidRPr="00945F90">
        <w:rPr>
          <w:rFonts w:ascii="Times New Roman" w:hAnsi="Times New Roman" w:cs="Times New Roman"/>
          <w:sz w:val="28"/>
          <w:szCs w:val="28"/>
        </w:rPr>
        <w:t>Н.Н.Лузина</w:t>
      </w:r>
      <w:proofErr w:type="spellEnd"/>
      <w:r w:rsidRPr="00945F90">
        <w:rPr>
          <w:rFonts w:ascii="Times New Roman" w:hAnsi="Times New Roman" w:cs="Times New Roman"/>
          <w:sz w:val="28"/>
          <w:szCs w:val="28"/>
        </w:rPr>
        <w:t xml:space="preserve">", математические </w:t>
      </w:r>
    </w:p>
    <w:p w14:paraId="51140584" w14:textId="77777777" w:rsidR="00945F90" w:rsidRPr="00945F90" w:rsidRDefault="00945F90" w:rsidP="00945F90">
      <w:pPr>
        <w:jc w:val="both"/>
        <w:rPr>
          <w:rFonts w:ascii="Times New Roman" w:hAnsi="Times New Roman" w:cs="Times New Roman"/>
          <w:sz w:val="28"/>
          <w:szCs w:val="28"/>
        </w:rPr>
      </w:pPr>
      <w:r w:rsidRPr="00945F90">
        <w:rPr>
          <w:rFonts w:ascii="Times New Roman" w:hAnsi="Times New Roman" w:cs="Times New Roman"/>
          <w:sz w:val="28"/>
          <w:szCs w:val="28"/>
        </w:rPr>
        <w:t xml:space="preserve">съезды и конференции, организации и издания, математическая жизнь к середине века, ведущие математические центры. Биографии </w:t>
      </w:r>
      <w:proofErr w:type="spellStart"/>
      <w:r w:rsidRPr="00945F90">
        <w:rPr>
          <w:rFonts w:ascii="Times New Roman" w:hAnsi="Times New Roman" w:cs="Times New Roman"/>
          <w:sz w:val="28"/>
          <w:szCs w:val="28"/>
        </w:rPr>
        <w:t>А.Н.Колмогорова</w:t>
      </w:r>
      <w:proofErr w:type="spellEnd"/>
      <w:r w:rsidRPr="00945F90">
        <w:rPr>
          <w:rFonts w:ascii="Times New Roman" w:hAnsi="Times New Roman" w:cs="Times New Roman"/>
          <w:sz w:val="28"/>
          <w:szCs w:val="28"/>
        </w:rPr>
        <w:t xml:space="preserve"> и Л.С. Понтрягина.</w:t>
      </w:r>
    </w:p>
    <w:p w14:paraId="082467C8" w14:textId="77777777" w:rsidR="00945F90" w:rsidRPr="00945F90" w:rsidRDefault="00945F90" w:rsidP="00945F90">
      <w:pPr>
        <w:jc w:val="both"/>
        <w:rPr>
          <w:rFonts w:ascii="Times New Roman" w:hAnsi="Times New Roman" w:cs="Times New Roman"/>
          <w:sz w:val="28"/>
          <w:szCs w:val="28"/>
        </w:rPr>
      </w:pPr>
      <w:r w:rsidRPr="00945F90">
        <w:rPr>
          <w:rFonts w:ascii="Times New Roman" w:hAnsi="Times New Roman" w:cs="Times New Roman"/>
          <w:sz w:val="28"/>
          <w:szCs w:val="28"/>
        </w:rPr>
        <w:t xml:space="preserve">Математика XX века. Международный  математический  конгресс  в  Париже  (1900)  и  "Математические  проблемы" Гильберта,  биографии  </w:t>
      </w:r>
      <w:proofErr w:type="spellStart"/>
      <w:r w:rsidRPr="00945F90">
        <w:rPr>
          <w:rFonts w:ascii="Times New Roman" w:hAnsi="Times New Roman" w:cs="Times New Roman"/>
          <w:sz w:val="28"/>
          <w:szCs w:val="28"/>
        </w:rPr>
        <w:t>Д.Гильберта</w:t>
      </w:r>
      <w:proofErr w:type="spellEnd"/>
      <w:r w:rsidRPr="00945F9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45F90">
        <w:rPr>
          <w:rFonts w:ascii="Times New Roman" w:hAnsi="Times New Roman" w:cs="Times New Roman"/>
          <w:sz w:val="28"/>
          <w:szCs w:val="28"/>
        </w:rPr>
        <w:t>А.Пуанкаре</w:t>
      </w:r>
      <w:proofErr w:type="spellEnd"/>
      <w:r w:rsidRPr="00945F90">
        <w:rPr>
          <w:rFonts w:ascii="Times New Roman" w:hAnsi="Times New Roman" w:cs="Times New Roman"/>
          <w:sz w:val="28"/>
          <w:szCs w:val="28"/>
        </w:rPr>
        <w:t xml:space="preserve">;  основные  этапы  жизни  математического  сообщества  (до первой  мировой  войны,  между  первой  и  второй  мировыми  войнами,  после  второй  мировой войны),  математические  конгрессы,  международные  организации,  издательская  деятельность, премии, ведущие математические школы  и институты; кризис в основаниях математики в начале века, реакция на него: логицизм, формализм, интуиционизм; результаты </w:t>
      </w:r>
      <w:proofErr w:type="spellStart"/>
      <w:r w:rsidRPr="00945F90">
        <w:rPr>
          <w:rFonts w:ascii="Times New Roman" w:hAnsi="Times New Roman" w:cs="Times New Roman"/>
          <w:sz w:val="28"/>
          <w:szCs w:val="28"/>
        </w:rPr>
        <w:t>К.Геделя</w:t>
      </w:r>
      <w:proofErr w:type="spellEnd"/>
      <w:r w:rsidRPr="00945F90">
        <w:rPr>
          <w:rFonts w:ascii="Times New Roman" w:hAnsi="Times New Roman" w:cs="Times New Roman"/>
          <w:sz w:val="28"/>
          <w:szCs w:val="28"/>
        </w:rPr>
        <w:t xml:space="preserve"> и кризис программы  обоснования  математики  </w:t>
      </w:r>
      <w:proofErr w:type="spellStart"/>
      <w:r w:rsidRPr="00945F90">
        <w:rPr>
          <w:rFonts w:ascii="Times New Roman" w:hAnsi="Times New Roman" w:cs="Times New Roman"/>
          <w:sz w:val="28"/>
          <w:szCs w:val="28"/>
        </w:rPr>
        <w:t>Д.Гильберта</w:t>
      </w:r>
      <w:proofErr w:type="spellEnd"/>
      <w:r w:rsidRPr="00945F90">
        <w:rPr>
          <w:rFonts w:ascii="Times New Roman" w:hAnsi="Times New Roman" w:cs="Times New Roman"/>
          <w:sz w:val="28"/>
          <w:szCs w:val="28"/>
        </w:rPr>
        <w:t>;  возникновение  группы  Бурбаки,  ее  деятельность и идеология, реакция на нее сообщества и современное  положение; революция в вычислительной технике и развитие информатики. Вычислительная техника: от пальцев до компьютера (экскурс: абак, счеты и логарифмическая линейка. Механические вычислители – арифмометры. Программируемые машины. Электронные вычислительные машины. Персональные компьютеры) и возникновение новых проблем в математике.</w:t>
      </w:r>
    </w:p>
    <w:p w14:paraId="30778D4D" w14:textId="77777777" w:rsidR="008A7E10" w:rsidRDefault="008A7E10" w:rsidP="008A7E1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74988A" w14:textId="77777777" w:rsidR="008A7E10" w:rsidRDefault="008A7E10" w:rsidP="008A7E1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627B50" w14:textId="24566D25" w:rsidR="008A7E10" w:rsidRPr="00792D64" w:rsidRDefault="008A7E10" w:rsidP="008A7E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D64">
        <w:rPr>
          <w:rFonts w:ascii="Times New Roman" w:hAnsi="Times New Roman" w:cs="Times New Roman"/>
          <w:b/>
          <w:sz w:val="28"/>
          <w:szCs w:val="28"/>
        </w:rPr>
        <w:t>Б1.В.ОД.1 Компьютерное обеспечение прикладной статистики</w:t>
      </w:r>
    </w:p>
    <w:p w14:paraId="150CD09C" w14:textId="77777777" w:rsidR="008A7E10" w:rsidRDefault="008A7E10" w:rsidP="008A7E10">
      <w:pPr>
        <w:rPr>
          <w:rFonts w:ascii="Times New Roman" w:hAnsi="Times New Roman" w:cs="Times New Roman"/>
          <w:b/>
          <w:sz w:val="28"/>
          <w:szCs w:val="28"/>
        </w:rPr>
      </w:pPr>
    </w:p>
    <w:p w14:paraId="27ABA87F" w14:textId="77777777" w:rsidR="008A7E10" w:rsidRPr="009B64D5" w:rsidRDefault="008A7E10" w:rsidP="008A7E10">
      <w:pPr>
        <w:rPr>
          <w:rFonts w:ascii="Times New Roman" w:hAnsi="Times New Roman" w:cs="Times New Roman"/>
          <w:b/>
          <w:sz w:val="28"/>
          <w:szCs w:val="28"/>
        </w:rPr>
      </w:pPr>
      <w:r w:rsidRPr="009B64D5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 по дисциплине</w:t>
      </w:r>
    </w:p>
    <w:p w14:paraId="487DA974" w14:textId="77777777" w:rsidR="002A2706" w:rsidRDefault="002A2706" w:rsidP="002A27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ОПК-3: </w:t>
      </w:r>
      <w:r w:rsidRPr="002D1E03">
        <w:rPr>
          <w:rFonts w:ascii="Times New Roman" w:hAnsi="Times New Roman" w:cs="Times New Roman"/>
          <w:sz w:val="28"/>
          <w:szCs w:val="28"/>
        </w:rPr>
        <w:t>готовностью самостоятельно создавать прикладные программные средства на основе современных информационных технологий и сетевых ресурсов</w:t>
      </w:r>
    </w:p>
    <w:p w14:paraId="66167A5E" w14:textId="77777777" w:rsidR="008A7E10" w:rsidRPr="009B64D5" w:rsidRDefault="008A7E10" w:rsidP="008A7E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614C2E" w14:textId="77777777" w:rsidR="008A7E10" w:rsidRPr="009B64D5" w:rsidRDefault="008A7E10" w:rsidP="008A7E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4D5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</w:p>
    <w:p w14:paraId="008736F9" w14:textId="77777777" w:rsidR="00792D64" w:rsidRPr="00792D64" w:rsidRDefault="00792D64" w:rsidP="00792D64">
      <w:pPr>
        <w:jc w:val="both"/>
        <w:rPr>
          <w:rFonts w:ascii="Times New Roman" w:hAnsi="Times New Roman" w:cs="Times New Roman"/>
          <w:sz w:val="28"/>
          <w:szCs w:val="28"/>
        </w:rPr>
      </w:pPr>
      <w:r w:rsidRPr="00792D64">
        <w:rPr>
          <w:rFonts w:ascii="Times New Roman" w:hAnsi="Times New Roman" w:cs="Times New Roman"/>
          <w:sz w:val="28"/>
          <w:szCs w:val="28"/>
        </w:rPr>
        <w:t>Обзор существующих прикладных пакетов обладающих возможностями статистической обработки данных (</w:t>
      </w:r>
      <w:proofErr w:type="spellStart"/>
      <w:r w:rsidRPr="00792D64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792D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2D64">
        <w:rPr>
          <w:rFonts w:ascii="Times New Roman" w:hAnsi="Times New Roman" w:cs="Times New Roman"/>
          <w:sz w:val="28"/>
          <w:szCs w:val="28"/>
        </w:rPr>
        <w:t>Calc</w:t>
      </w:r>
      <w:proofErr w:type="spellEnd"/>
      <w:r w:rsidRPr="00792D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2D64">
        <w:rPr>
          <w:rFonts w:ascii="Times New Roman" w:hAnsi="Times New Roman" w:cs="Times New Roman"/>
          <w:sz w:val="28"/>
          <w:szCs w:val="28"/>
        </w:rPr>
        <w:t>Gnumeric</w:t>
      </w:r>
      <w:proofErr w:type="spellEnd"/>
      <w:r w:rsidRPr="00792D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2D64">
        <w:rPr>
          <w:rFonts w:ascii="Times New Roman" w:hAnsi="Times New Roman" w:cs="Times New Roman"/>
          <w:sz w:val="28"/>
          <w:szCs w:val="28"/>
        </w:rPr>
        <w:t>Minitab</w:t>
      </w:r>
      <w:proofErr w:type="spellEnd"/>
      <w:r w:rsidRPr="00792D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2D64">
        <w:rPr>
          <w:rFonts w:ascii="Times New Roman" w:hAnsi="Times New Roman" w:cs="Times New Roman"/>
          <w:sz w:val="28"/>
          <w:szCs w:val="28"/>
        </w:rPr>
        <w:t>Prism</w:t>
      </w:r>
      <w:proofErr w:type="spellEnd"/>
      <w:r w:rsidRPr="00792D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2D64">
        <w:rPr>
          <w:rFonts w:ascii="Times New Roman" w:hAnsi="Times New Roman" w:cs="Times New Roman"/>
          <w:sz w:val="28"/>
          <w:szCs w:val="28"/>
        </w:rPr>
        <w:t>Deductor</w:t>
      </w:r>
      <w:proofErr w:type="spellEnd"/>
      <w:r w:rsidRPr="00792D64">
        <w:rPr>
          <w:rFonts w:ascii="Times New Roman" w:hAnsi="Times New Roman" w:cs="Times New Roman"/>
          <w:sz w:val="28"/>
          <w:szCs w:val="28"/>
        </w:rPr>
        <w:t xml:space="preserve">,  R (язык программирования), SPSS, </w:t>
      </w:r>
      <w:proofErr w:type="spellStart"/>
      <w:r w:rsidRPr="00792D64">
        <w:rPr>
          <w:rFonts w:ascii="Times New Roman" w:hAnsi="Times New Roman" w:cs="Times New Roman"/>
          <w:sz w:val="28"/>
          <w:szCs w:val="28"/>
        </w:rPr>
        <w:t>Statistica</w:t>
      </w:r>
      <w:proofErr w:type="spellEnd"/>
      <w:r w:rsidRPr="00792D64">
        <w:rPr>
          <w:rFonts w:ascii="Times New Roman" w:hAnsi="Times New Roman" w:cs="Times New Roman"/>
          <w:sz w:val="28"/>
          <w:szCs w:val="28"/>
        </w:rPr>
        <w:t xml:space="preserve">, SAS, NCSS, JMR, </w:t>
      </w:r>
      <w:proofErr w:type="spellStart"/>
      <w:r w:rsidRPr="00792D64">
        <w:rPr>
          <w:rFonts w:ascii="Times New Roman" w:hAnsi="Times New Roman" w:cs="Times New Roman"/>
          <w:sz w:val="28"/>
          <w:szCs w:val="28"/>
        </w:rPr>
        <w:t>Statgraphics</w:t>
      </w:r>
      <w:proofErr w:type="spellEnd"/>
      <w:r w:rsidRPr="00792D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2D64">
        <w:rPr>
          <w:rFonts w:ascii="Times New Roman" w:hAnsi="Times New Roman" w:cs="Times New Roman"/>
          <w:sz w:val="28"/>
          <w:szCs w:val="28"/>
        </w:rPr>
        <w:t>Stadia</w:t>
      </w:r>
      <w:proofErr w:type="spellEnd"/>
      <w:r w:rsidRPr="00792D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2D64">
        <w:rPr>
          <w:rFonts w:ascii="Times New Roman" w:hAnsi="Times New Roman" w:cs="Times New Roman"/>
          <w:sz w:val="28"/>
          <w:szCs w:val="28"/>
        </w:rPr>
        <w:t>Эвриста</w:t>
      </w:r>
      <w:proofErr w:type="spellEnd"/>
      <w:r w:rsidRPr="00792D64">
        <w:rPr>
          <w:rFonts w:ascii="Times New Roman" w:hAnsi="Times New Roman" w:cs="Times New Roman"/>
          <w:sz w:val="28"/>
          <w:szCs w:val="28"/>
        </w:rPr>
        <w:t xml:space="preserve">, Статистик-Консультант, </w:t>
      </w:r>
      <w:proofErr w:type="spellStart"/>
      <w:r w:rsidRPr="00792D64">
        <w:rPr>
          <w:rFonts w:ascii="Times New Roman" w:hAnsi="Times New Roman" w:cs="Times New Roman"/>
          <w:sz w:val="28"/>
          <w:szCs w:val="28"/>
        </w:rPr>
        <w:t>Стат</w:t>
      </w:r>
      <w:proofErr w:type="spellEnd"/>
      <w:r w:rsidRPr="00792D64">
        <w:rPr>
          <w:rFonts w:ascii="Times New Roman" w:hAnsi="Times New Roman" w:cs="Times New Roman"/>
          <w:sz w:val="28"/>
          <w:szCs w:val="28"/>
        </w:rPr>
        <w:t>-Эксперт). Сравнение их возможностей. Доступность в приобретении.</w:t>
      </w:r>
    </w:p>
    <w:p w14:paraId="5FCED9D7" w14:textId="77777777" w:rsidR="00792D64" w:rsidRPr="00792D64" w:rsidRDefault="00792D64" w:rsidP="00792D64">
      <w:pPr>
        <w:jc w:val="both"/>
        <w:rPr>
          <w:rFonts w:ascii="Times New Roman" w:hAnsi="Times New Roman" w:cs="Times New Roman"/>
          <w:sz w:val="28"/>
          <w:szCs w:val="28"/>
        </w:rPr>
      </w:pPr>
      <w:r w:rsidRPr="00792D64">
        <w:rPr>
          <w:rFonts w:ascii="Times New Roman" w:hAnsi="Times New Roman" w:cs="Times New Roman"/>
          <w:sz w:val="28"/>
          <w:szCs w:val="28"/>
        </w:rPr>
        <w:t xml:space="preserve">Интерфейс пользователя </w:t>
      </w:r>
      <w:proofErr w:type="spellStart"/>
      <w:r w:rsidRPr="00792D64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792D64">
        <w:rPr>
          <w:rFonts w:ascii="Times New Roman" w:hAnsi="Times New Roman" w:cs="Times New Roman"/>
          <w:sz w:val="28"/>
          <w:szCs w:val="28"/>
        </w:rPr>
        <w:t xml:space="preserve"> (обзор). Структура ввода и редактирования данных. Способы визуализации данных. Обзор статистических функций в </w:t>
      </w:r>
      <w:proofErr w:type="spellStart"/>
      <w:r w:rsidRPr="00792D64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792D64">
        <w:rPr>
          <w:rFonts w:ascii="Times New Roman" w:hAnsi="Times New Roman" w:cs="Times New Roman"/>
          <w:sz w:val="28"/>
          <w:szCs w:val="28"/>
        </w:rPr>
        <w:t xml:space="preserve"> (их вызов и вставка в Excel-2003 и Excel-2007). Получение описательных статистик. </w:t>
      </w:r>
      <w:proofErr w:type="spellStart"/>
      <w:r w:rsidRPr="00792D64">
        <w:rPr>
          <w:rFonts w:ascii="Times New Roman" w:hAnsi="Times New Roman" w:cs="Times New Roman"/>
          <w:sz w:val="28"/>
          <w:szCs w:val="28"/>
        </w:rPr>
        <w:t>Двухвыборочный</w:t>
      </w:r>
      <w:proofErr w:type="spellEnd"/>
      <w:r w:rsidRPr="00792D64">
        <w:rPr>
          <w:rFonts w:ascii="Times New Roman" w:hAnsi="Times New Roman" w:cs="Times New Roman"/>
          <w:sz w:val="28"/>
          <w:szCs w:val="28"/>
        </w:rPr>
        <w:t xml:space="preserve"> t-тест с одинаковыми дисперсиями и </w:t>
      </w:r>
      <w:proofErr w:type="spellStart"/>
      <w:r w:rsidRPr="00792D64">
        <w:rPr>
          <w:rFonts w:ascii="Times New Roman" w:hAnsi="Times New Roman" w:cs="Times New Roman"/>
          <w:sz w:val="28"/>
          <w:szCs w:val="28"/>
        </w:rPr>
        <w:t>двухвыборочный</w:t>
      </w:r>
      <w:proofErr w:type="spellEnd"/>
      <w:r w:rsidRPr="00792D64">
        <w:rPr>
          <w:rFonts w:ascii="Times New Roman" w:hAnsi="Times New Roman" w:cs="Times New Roman"/>
          <w:sz w:val="28"/>
          <w:szCs w:val="28"/>
        </w:rPr>
        <w:t xml:space="preserve"> t-тест с различными дисперсиями. U-критерий Манна – Уитни. Т-критерий </w:t>
      </w:r>
      <w:proofErr w:type="spellStart"/>
      <w:r w:rsidRPr="00792D64">
        <w:rPr>
          <w:rFonts w:ascii="Times New Roman" w:hAnsi="Times New Roman" w:cs="Times New Roman"/>
          <w:sz w:val="28"/>
          <w:szCs w:val="28"/>
        </w:rPr>
        <w:t>Вилкоксона</w:t>
      </w:r>
      <w:proofErr w:type="spellEnd"/>
      <w:r w:rsidRPr="00792D64">
        <w:rPr>
          <w:rFonts w:ascii="Times New Roman" w:hAnsi="Times New Roman" w:cs="Times New Roman"/>
          <w:sz w:val="28"/>
          <w:szCs w:val="28"/>
        </w:rPr>
        <w:t xml:space="preserve">. L-критерий тенденций Пейджа. S-критерий тенденций </w:t>
      </w:r>
      <w:proofErr w:type="spellStart"/>
      <w:r w:rsidRPr="00792D64">
        <w:rPr>
          <w:rFonts w:ascii="Times New Roman" w:hAnsi="Times New Roman" w:cs="Times New Roman"/>
          <w:sz w:val="28"/>
          <w:szCs w:val="28"/>
        </w:rPr>
        <w:t>Джонкира</w:t>
      </w:r>
      <w:proofErr w:type="spellEnd"/>
      <w:r w:rsidRPr="00792D64">
        <w:rPr>
          <w:rFonts w:ascii="Times New Roman" w:hAnsi="Times New Roman" w:cs="Times New Roman"/>
          <w:sz w:val="28"/>
          <w:szCs w:val="28"/>
        </w:rPr>
        <w:t xml:space="preserve">. Однофакторный дисперсионный анализ для несвязных и для связных выборок. Нахождение коэффициента линейной корреляции Пирсона и коэффициента ранговой корреляции (R) </w:t>
      </w:r>
      <w:proofErr w:type="spellStart"/>
      <w:r w:rsidRPr="00792D64">
        <w:rPr>
          <w:rFonts w:ascii="Times New Roman" w:hAnsi="Times New Roman" w:cs="Times New Roman"/>
          <w:sz w:val="28"/>
          <w:szCs w:val="28"/>
        </w:rPr>
        <w:t>Спирмена</w:t>
      </w:r>
      <w:proofErr w:type="spellEnd"/>
      <w:r w:rsidRPr="00792D64">
        <w:rPr>
          <w:rFonts w:ascii="Times New Roman" w:hAnsi="Times New Roman" w:cs="Times New Roman"/>
          <w:sz w:val="28"/>
          <w:szCs w:val="28"/>
        </w:rPr>
        <w:t>. Угловое преобразование Фишера. Коэффициент взаимной сопряженности по Чупрову.</w:t>
      </w:r>
    </w:p>
    <w:p w14:paraId="02FEB4C3" w14:textId="7ADA55E6" w:rsidR="00792D64" w:rsidRPr="00792D64" w:rsidRDefault="00792D64" w:rsidP="00792D64">
      <w:pPr>
        <w:jc w:val="both"/>
        <w:rPr>
          <w:rFonts w:ascii="Times New Roman" w:hAnsi="Times New Roman" w:cs="Times New Roman"/>
          <w:sz w:val="28"/>
          <w:szCs w:val="28"/>
        </w:rPr>
      </w:pPr>
      <w:r w:rsidRPr="00792D64">
        <w:rPr>
          <w:rFonts w:ascii="Times New Roman" w:hAnsi="Times New Roman" w:cs="Times New Roman"/>
          <w:sz w:val="28"/>
          <w:szCs w:val="28"/>
        </w:rPr>
        <w:t xml:space="preserve">Интерфейс пользователя системы </w:t>
      </w:r>
      <w:proofErr w:type="spellStart"/>
      <w:r w:rsidRPr="00792D64">
        <w:rPr>
          <w:rFonts w:ascii="Times New Roman" w:hAnsi="Times New Roman" w:cs="Times New Roman"/>
          <w:sz w:val="28"/>
          <w:szCs w:val="28"/>
        </w:rPr>
        <w:t>Statistica</w:t>
      </w:r>
      <w:proofErr w:type="spellEnd"/>
      <w:r w:rsidRPr="00792D64">
        <w:rPr>
          <w:rFonts w:ascii="Times New Roman" w:hAnsi="Times New Roman" w:cs="Times New Roman"/>
          <w:sz w:val="28"/>
          <w:szCs w:val="28"/>
        </w:rPr>
        <w:t xml:space="preserve"> (обзор). Структура ввода и редактирования данных. Способы визуализации данных. Описательные статистики. Использование таблиц </w:t>
      </w:r>
      <w:proofErr w:type="spellStart"/>
      <w:r w:rsidRPr="00792D64">
        <w:rPr>
          <w:rFonts w:ascii="Times New Roman" w:hAnsi="Times New Roman" w:cs="Times New Roman"/>
          <w:sz w:val="28"/>
          <w:szCs w:val="28"/>
        </w:rPr>
        <w:t>кросстабуляции</w:t>
      </w:r>
      <w:proofErr w:type="spellEnd"/>
      <w:r w:rsidRPr="00792D64">
        <w:rPr>
          <w:rFonts w:ascii="Times New Roman" w:hAnsi="Times New Roman" w:cs="Times New Roman"/>
          <w:sz w:val="28"/>
          <w:szCs w:val="28"/>
        </w:rPr>
        <w:t xml:space="preserve"> и процедуры отбора случаев для анализа. Стандартизация данных и их ранжирование. Проверка данных на соответствие нормальному закону распределения (графические способы, использование тестов на нормальность). Вероятностный калькулятор и его возможности. Формирование отчета и рабочей книги. Статистические гипотезы и их проверка. Проверка гипотез об однородности выборок. t-критерий Стьюдента и U- критерий Манна-Уитни. Однофакторный дисперсионный анализ (параметрический и непараметрический). Корреляционный анализ в программе </w:t>
      </w:r>
      <w:proofErr w:type="spellStart"/>
      <w:r w:rsidRPr="00792D64">
        <w:rPr>
          <w:rFonts w:ascii="Times New Roman" w:hAnsi="Times New Roman" w:cs="Times New Roman"/>
          <w:sz w:val="28"/>
          <w:szCs w:val="28"/>
        </w:rPr>
        <w:t>Statistica</w:t>
      </w:r>
      <w:proofErr w:type="spellEnd"/>
      <w:r w:rsidRPr="00792D64">
        <w:rPr>
          <w:rFonts w:ascii="Times New Roman" w:hAnsi="Times New Roman" w:cs="Times New Roman"/>
          <w:sz w:val="28"/>
          <w:szCs w:val="28"/>
        </w:rPr>
        <w:t xml:space="preserve">.  Анализ связи номинальных признаков (таблицы сопряженности 2×2, угловое преобразование Фишера, использование статистики </w:t>
      </w:r>
      <w:r w:rsidRPr="00792D64">
        <w:rPr>
          <w:rFonts w:ascii="Times New Roman" w:hAnsi="Times New Roman" w:cs="Times New Roman"/>
          <w:sz w:val="28"/>
          <w:szCs w:val="28"/>
        </w:rPr>
        <w:t xml:space="preserve">2 для сравнения наблюдаемых и ожидаемых частот). Коэффициенты ранговой корреляции (R </w:t>
      </w:r>
      <w:proofErr w:type="spellStart"/>
      <w:r w:rsidRPr="00792D64">
        <w:rPr>
          <w:rFonts w:ascii="Times New Roman" w:hAnsi="Times New Roman" w:cs="Times New Roman"/>
          <w:sz w:val="28"/>
          <w:szCs w:val="28"/>
        </w:rPr>
        <w:t>Спирмена</w:t>
      </w:r>
      <w:proofErr w:type="spellEnd"/>
      <w:r w:rsidRPr="00792D64">
        <w:rPr>
          <w:rFonts w:ascii="Times New Roman" w:hAnsi="Times New Roman" w:cs="Times New Roman"/>
          <w:sz w:val="28"/>
          <w:szCs w:val="28"/>
        </w:rPr>
        <w:t xml:space="preserve">, t - </w:t>
      </w:r>
      <w:proofErr w:type="spellStart"/>
      <w:r w:rsidRPr="00792D64">
        <w:rPr>
          <w:rFonts w:ascii="Times New Roman" w:hAnsi="Times New Roman" w:cs="Times New Roman"/>
          <w:sz w:val="28"/>
          <w:szCs w:val="28"/>
        </w:rPr>
        <w:t>Кендалла</w:t>
      </w:r>
      <w:proofErr w:type="spellEnd"/>
      <w:r w:rsidRPr="00792D64">
        <w:rPr>
          <w:rFonts w:ascii="Times New Roman" w:hAnsi="Times New Roman" w:cs="Times New Roman"/>
          <w:sz w:val="28"/>
          <w:szCs w:val="28"/>
        </w:rPr>
        <w:t>, коэффициент Гамма). Коэффициент линейной корреляции Пирсона (его вычисление и проверка условий применимости). Регрессионный анализ. Линейная регрессия и получение оценки ее параметров. Статистическая значимость полученных параметров уравнения регрессии. Проверка на адекватность. Множественная регрессия и оценка ее параметров. Оценка качества аппроксимации данных с помощью линейной регрессионной модели и проверка адекватности модели по остаткам.  Нелинейное многомерное моделирование взаимосвязей. Множественный нелинейный регрессионный анализ с линеаризованной моделью. Бинарные (</w:t>
      </w:r>
      <w:proofErr w:type="spellStart"/>
      <w:r w:rsidRPr="00792D64">
        <w:rPr>
          <w:rFonts w:ascii="Times New Roman" w:hAnsi="Times New Roman" w:cs="Times New Roman"/>
          <w:sz w:val="28"/>
          <w:szCs w:val="28"/>
        </w:rPr>
        <w:t>логит</w:t>
      </w:r>
      <w:proofErr w:type="spellEnd"/>
      <w:r w:rsidRPr="00792D64">
        <w:rPr>
          <w:rFonts w:ascii="Times New Roman" w:hAnsi="Times New Roman" w:cs="Times New Roman"/>
          <w:sz w:val="28"/>
          <w:szCs w:val="28"/>
        </w:rPr>
        <w:t xml:space="preserve"> и пробит), экспоненциальная и заданные пользователем модели. Кусочно-линейная регрессия. Регрессионное моделирование в экономике. Метод главных компонент. Вычисление главных компонент. Основные числов</w:t>
      </w:r>
      <w:r>
        <w:rPr>
          <w:rFonts w:ascii="Times New Roman" w:hAnsi="Times New Roman" w:cs="Times New Roman"/>
          <w:sz w:val="28"/>
          <w:szCs w:val="28"/>
        </w:rPr>
        <w:t>ые характеристики главных компо</w:t>
      </w:r>
      <w:r w:rsidRPr="00792D64">
        <w:rPr>
          <w:rFonts w:ascii="Times New Roman" w:hAnsi="Times New Roman" w:cs="Times New Roman"/>
          <w:sz w:val="28"/>
          <w:szCs w:val="28"/>
        </w:rPr>
        <w:t>нент. Геометрическая интерпретация главных компонент. Оптимальные свойства главных компонент. Статистические  св</w:t>
      </w:r>
      <w:r>
        <w:rPr>
          <w:rFonts w:ascii="Times New Roman" w:hAnsi="Times New Roman" w:cs="Times New Roman"/>
          <w:sz w:val="28"/>
          <w:szCs w:val="28"/>
        </w:rPr>
        <w:t>ойства выборочных главных компо</w:t>
      </w:r>
      <w:r w:rsidRPr="00792D64">
        <w:rPr>
          <w:rFonts w:ascii="Times New Roman" w:hAnsi="Times New Roman" w:cs="Times New Roman"/>
          <w:sz w:val="28"/>
          <w:szCs w:val="28"/>
        </w:rPr>
        <w:t>нент, статистически проверка некоторых гипотез. Применение свойст</w:t>
      </w:r>
      <w:r>
        <w:rPr>
          <w:rFonts w:ascii="Times New Roman" w:hAnsi="Times New Roman" w:cs="Times New Roman"/>
          <w:sz w:val="28"/>
          <w:szCs w:val="28"/>
        </w:rPr>
        <w:t>в выборочных характеристик глав</w:t>
      </w:r>
      <w:r w:rsidRPr="00792D64">
        <w:rPr>
          <w:rFonts w:ascii="Times New Roman" w:hAnsi="Times New Roman" w:cs="Times New Roman"/>
          <w:sz w:val="28"/>
          <w:szCs w:val="28"/>
        </w:rPr>
        <w:t xml:space="preserve">ных компонент. Факторный анализ. Выбор и уточнение количества факторов. Факторные нагрузки. Различные виды вращения факторов. Вопросы идентификации модели факторного анализа. Дискриминантный анализ. Полный канонический анализ и собственные значения, их уровни значимости. Коэффициенты дискриминантной функции. Встроенные средства графической поддержки в модуле дискриминантного анализа. Оценка статистической значимости полученных результатов. Кластерный анализ. Нормирование переменных для кластеризации. Расстояния между отдельными объектами и </w:t>
      </w:r>
      <w:r>
        <w:rPr>
          <w:rFonts w:ascii="Times New Roman" w:hAnsi="Times New Roman" w:cs="Times New Roman"/>
          <w:sz w:val="28"/>
          <w:szCs w:val="28"/>
        </w:rPr>
        <w:t>меры бли</w:t>
      </w:r>
      <w:r w:rsidRPr="00792D64">
        <w:rPr>
          <w:rFonts w:ascii="Times New Roman" w:hAnsi="Times New Roman" w:cs="Times New Roman"/>
          <w:sz w:val="28"/>
          <w:szCs w:val="28"/>
        </w:rPr>
        <w:t xml:space="preserve">зости объектов друг к другу. Расстояния между классами объектов.  Методы кластеризации. Метод К-средних в программе </w:t>
      </w:r>
      <w:proofErr w:type="spellStart"/>
      <w:r w:rsidRPr="00792D64">
        <w:rPr>
          <w:rFonts w:ascii="Times New Roman" w:hAnsi="Times New Roman" w:cs="Times New Roman"/>
          <w:sz w:val="28"/>
          <w:szCs w:val="28"/>
        </w:rPr>
        <w:t>Statistica</w:t>
      </w:r>
      <w:proofErr w:type="spellEnd"/>
      <w:r w:rsidRPr="00792D64">
        <w:rPr>
          <w:rFonts w:ascii="Times New Roman" w:hAnsi="Times New Roman" w:cs="Times New Roman"/>
          <w:sz w:val="28"/>
          <w:szCs w:val="28"/>
        </w:rPr>
        <w:t xml:space="preserve">. Древовидная кластеризация. Статистические методы контроля качества. Диаграмма причин и результатов. Анализ Парето. Карты контроля качества. Контрольная карта индивидуальных значений. Контрольная карта средних значений и размахов. Контрольные карты накопленных сумм. Анализ временных рядов. Числовые характеристики временного ряда и их оценка по результатам наблюдений. Определение тренда и сглаживание временного ряда. Выявление сезонной составляющей (сезонных индексов) и сезонная декомпозиция временного ряда. Прогнозирование по тренду и сезонной составляющей. Прогнозирование методом экспоненциального сглаживания. </w:t>
      </w:r>
      <w:proofErr w:type="spellStart"/>
      <w:r w:rsidRPr="00792D64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792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D64">
        <w:rPr>
          <w:rFonts w:ascii="Times New Roman" w:hAnsi="Times New Roman" w:cs="Times New Roman"/>
          <w:sz w:val="28"/>
          <w:szCs w:val="28"/>
        </w:rPr>
        <w:t>Mining</w:t>
      </w:r>
      <w:proofErr w:type="spellEnd"/>
      <w:r w:rsidRPr="00792D64">
        <w:rPr>
          <w:rFonts w:ascii="Times New Roman" w:hAnsi="Times New Roman" w:cs="Times New Roman"/>
          <w:sz w:val="28"/>
          <w:szCs w:val="28"/>
        </w:rPr>
        <w:t xml:space="preserve"> (интеллектуальный анализ данных). Обзор методов </w:t>
      </w:r>
      <w:proofErr w:type="spellStart"/>
      <w:r w:rsidRPr="00792D64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792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D64">
        <w:rPr>
          <w:rFonts w:ascii="Times New Roman" w:hAnsi="Times New Roman" w:cs="Times New Roman"/>
          <w:sz w:val="28"/>
          <w:szCs w:val="28"/>
        </w:rPr>
        <w:t>Mining</w:t>
      </w:r>
      <w:proofErr w:type="spellEnd"/>
      <w:r w:rsidRPr="00792D64">
        <w:rPr>
          <w:rFonts w:ascii="Times New Roman" w:hAnsi="Times New Roman" w:cs="Times New Roman"/>
          <w:sz w:val="28"/>
          <w:szCs w:val="28"/>
        </w:rPr>
        <w:t xml:space="preserve">, реализованных в </w:t>
      </w:r>
      <w:proofErr w:type="spellStart"/>
      <w:r w:rsidRPr="00792D64">
        <w:rPr>
          <w:rFonts w:ascii="Times New Roman" w:hAnsi="Times New Roman" w:cs="Times New Roman"/>
          <w:sz w:val="28"/>
          <w:szCs w:val="28"/>
        </w:rPr>
        <w:t>Statistica</w:t>
      </w:r>
      <w:proofErr w:type="spellEnd"/>
      <w:r w:rsidRPr="00792D64">
        <w:rPr>
          <w:rFonts w:ascii="Times New Roman" w:hAnsi="Times New Roman" w:cs="Times New Roman"/>
          <w:sz w:val="28"/>
          <w:szCs w:val="28"/>
        </w:rPr>
        <w:t xml:space="preserve"> 8.0.</w:t>
      </w:r>
    </w:p>
    <w:p w14:paraId="4613681C" w14:textId="77777777" w:rsidR="00792D64" w:rsidRPr="00792D64" w:rsidRDefault="00792D64" w:rsidP="00792D64">
      <w:pPr>
        <w:jc w:val="both"/>
        <w:rPr>
          <w:rFonts w:ascii="Times New Roman" w:hAnsi="Times New Roman" w:cs="Times New Roman"/>
          <w:sz w:val="28"/>
          <w:szCs w:val="28"/>
        </w:rPr>
      </w:pPr>
      <w:r w:rsidRPr="00792D64">
        <w:rPr>
          <w:rFonts w:ascii="Times New Roman" w:hAnsi="Times New Roman" w:cs="Times New Roman"/>
          <w:sz w:val="28"/>
          <w:szCs w:val="28"/>
        </w:rPr>
        <w:t>Интерфейс пользователя пакета SPSS  (обзор). Структура ввода и редактирования данных. Способы визуализации данных. Описательные статистики. Исследование зависимостей. Критерии различия выборок. Факторный анализ. Дискриминантный анализ.</w:t>
      </w:r>
    </w:p>
    <w:p w14:paraId="6EA21F0F" w14:textId="77777777" w:rsidR="00D35278" w:rsidRDefault="00D35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621A200" w14:textId="08318403" w:rsidR="008A7E10" w:rsidRPr="005E71AA" w:rsidRDefault="008A7E10" w:rsidP="008A7E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1AA">
        <w:rPr>
          <w:rFonts w:ascii="Times New Roman" w:hAnsi="Times New Roman" w:cs="Times New Roman"/>
          <w:b/>
          <w:sz w:val="28"/>
          <w:szCs w:val="28"/>
        </w:rPr>
        <w:t>Б1.В.ОД.2 История развития и методология статистических методов</w:t>
      </w:r>
    </w:p>
    <w:p w14:paraId="76B2C91D" w14:textId="77777777" w:rsidR="008A7E10" w:rsidRDefault="008A7E10" w:rsidP="008A7E10">
      <w:pPr>
        <w:rPr>
          <w:rFonts w:ascii="Times New Roman" w:hAnsi="Times New Roman" w:cs="Times New Roman"/>
          <w:b/>
          <w:sz w:val="28"/>
          <w:szCs w:val="28"/>
        </w:rPr>
      </w:pPr>
    </w:p>
    <w:p w14:paraId="43DA636F" w14:textId="77777777" w:rsidR="008A7E10" w:rsidRPr="009B64D5" w:rsidRDefault="008A7E10" w:rsidP="008A7E10">
      <w:pPr>
        <w:rPr>
          <w:rFonts w:ascii="Times New Roman" w:hAnsi="Times New Roman" w:cs="Times New Roman"/>
          <w:b/>
          <w:sz w:val="28"/>
          <w:szCs w:val="28"/>
        </w:rPr>
      </w:pPr>
      <w:r w:rsidRPr="009B64D5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 по дисциплине</w:t>
      </w:r>
    </w:p>
    <w:p w14:paraId="7B62CE6F" w14:textId="77777777" w:rsidR="002A2706" w:rsidRDefault="002A2706" w:rsidP="002A27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ОК-1: </w:t>
      </w:r>
      <w:r w:rsidRPr="002D1E03">
        <w:rPr>
          <w:rFonts w:ascii="Times New Roman" w:hAnsi="Times New Roman" w:cs="Times New Roman"/>
          <w:sz w:val="28"/>
          <w:szCs w:val="28"/>
        </w:rPr>
        <w:t>способностью к абстрактному мышлению, анализу, синтезу</w:t>
      </w:r>
    </w:p>
    <w:p w14:paraId="189680C5" w14:textId="77777777" w:rsidR="002A2706" w:rsidRDefault="002A2706" w:rsidP="002A27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ОК-3: </w:t>
      </w:r>
      <w:r w:rsidRPr="002D1E03">
        <w:rPr>
          <w:rFonts w:ascii="Times New Roman" w:hAnsi="Times New Roman" w:cs="Times New Roman"/>
          <w:sz w:val="28"/>
          <w:szCs w:val="28"/>
        </w:rPr>
        <w:t>готовностью к саморазвитию, самореализации, использованию творческого потенциала</w:t>
      </w:r>
    </w:p>
    <w:p w14:paraId="60D6D690" w14:textId="77777777" w:rsidR="002A2706" w:rsidRDefault="002A2706" w:rsidP="002A27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ПК-1: </w:t>
      </w:r>
      <w:r w:rsidRPr="002D1E03">
        <w:rPr>
          <w:rFonts w:ascii="Times New Roman" w:hAnsi="Times New Roman" w:cs="Times New Roman"/>
          <w:sz w:val="28"/>
          <w:szCs w:val="28"/>
        </w:rPr>
        <w:t>способностью к интенсивной научно-исследовательской работе</w:t>
      </w:r>
    </w:p>
    <w:p w14:paraId="3169FED5" w14:textId="77777777" w:rsidR="008A7E10" w:rsidRPr="009B64D5" w:rsidRDefault="008A7E10" w:rsidP="008A7E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61F198" w14:textId="77777777" w:rsidR="008A7E10" w:rsidRPr="009B64D5" w:rsidRDefault="008A7E10" w:rsidP="008A7E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4D5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</w:p>
    <w:p w14:paraId="2334378D" w14:textId="77777777" w:rsidR="005E71AA" w:rsidRPr="005E71AA" w:rsidRDefault="005E71AA" w:rsidP="005E71AA">
      <w:pPr>
        <w:jc w:val="both"/>
        <w:rPr>
          <w:rFonts w:ascii="Times New Roman" w:hAnsi="Times New Roman" w:cs="Times New Roman"/>
          <w:sz w:val="28"/>
          <w:szCs w:val="28"/>
        </w:rPr>
      </w:pPr>
      <w:r w:rsidRPr="005E71AA">
        <w:rPr>
          <w:rFonts w:ascii="Times New Roman" w:hAnsi="Times New Roman" w:cs="Times New Roman"/>
          <w:sz w:val="28"/>
          <w:szCs w:val="28"/>
        </w:rPr>
        <w:t>Статистика, ее определения.. Ранняя история. Массовые наблюдения и теория вероятностей. Статистика и статистический метод. Статистика и математика: математическая или статистическая статистика? Планирование эксперимента и теория ошибок. Статистика не только метод.</w:t>
      </w:r>
    </w:p>
    <w:p w14:paraId="2543E8E0" w14:textId="77777777" w:rsidR="005E71AA" w:rsidRPr="005E71AA" w:rsidRDefault="005E71AA" w:rsidP="005E71AA">
      <w:pPr>
        <w:jc w:val="both"/>
        <w:rPr>
          <w:rFonts w:ascii="Times New Roman" w:hAnsi="Times New Roman" w:cs="Times New Roman"/>
          <w:sz w:val="28"/>
          <w:szCs w:val="28"/>
        </w:rPr>
      </w:pPr>
      <w:r w:rsidRPr="005E71AA">
        <w:rPr>
          <w:rFonts w:ascii="Times New Roman" w:hAnsi="Times New Roman" w:cs="Times New Roman"/>
          <w:sz w:val="28"/>
          <w:szCs w:val="28"/>
        </w:rPr>
        <w:t xml:space="preserve">Статистическое мышление в библии и Талмуде. Отделение случайного от предначертания. Принятие решений. Особый выбор гипотез: моральная достоверность. Детерминированная ветвь теории ошибок. Погрешности вычислений. Систематические погрешности измерений. Вероятностная ветвь теории ошибок. Случайные ошибки наблюдений. Наблюдения и их статистическая обработка. Программа наблюдений и </w:t>
      </w:r>
      <w:proofErr w:type="spellStart"/>
      <w:r w:rsidRPr="005E71AA">
        <w:rPr>
          <w:rFonts w:ascii="Times New Roman" w:hAnsi="Times New Roman" w:cs="Times New Roman"/>
          <w:sz w:val="28"/>
          <w:szCs w:val="28"/>
        </w:rPr>
        <w:t>вычислений.Работы</w:t>
      </w:r>
      <w:proofErr w:type="spellEnd"/>
      <w:r w:rsidRPr="005E71AA">
        <w:rPr>
          <w:rFonts w:ascii="Times New Roman" w:hAnsi="Times New Roman" w:cs="Times New Roman"/>
          <w:sz w:val="28"/>
          <w:szCs w:val="28"/>
        </w:rPr>
        <w:t xml:space="preserve"> Даниила Бернулли по теории вероятностей и статистике. Теория ошибок.</w:t>
      </w:r>
    </w:p>
    <w:p w14:paraId="3949AC3F" w14:textId="77777777" w:rsidR="005E71AA" w:rsidRPr="005E71AA" w:rsidRDefault="005E71AA" w:rsidP="005E71AA">
      <w:pPr>
        <w:jc w:val="both"/>
        <w:rPr>
          <w:rFonts w:ascii="Times New Roman" w:hAnsi="Times New Roman" w:cs="Times New Roman"/>
          <w:sz w:val="28"/>
          <w:szCs w:val="28"/>
        </w:rPr>
      </w:pPr>
      <w:r w:rsidRPr="005E71AA">
        <w:rPr>
          <w:rFonts w:ascii="Times New Roman" w:hAnsi="Times New Roman" w:cs="Times New Roman"/>
          <w:sz w:val="28"/>
          <w:szCs w:val="28"/>
        </w:rPr>
        <w:t xml:space="preserve">Открытие принципа наименьших квадратов. Условия, принцип и метод наименьших квадратов. Предшествующие методы решения несовместных систем линейных уравнений. Предшественники Гаусса. Открытие Гаусса. Нормальное распределение. Первая форма принципа. Применение открытия и сообщение о нем. Применение принципа наименьших квадратов. Невозможность опровержения научного приоритета Гаусса. Алгоритм Гаусса. Бессель: критические замечания о его трудах. Математическая сторона творчества </w:t>
      </w:r>
      <w:proofErr w:type="spellStart"/>
      <w:r w:rsidRPr="005E71AA">
        <w:rPr>
          <w:rFonts w:ascii="Times New Roman" w:hAnsi="Times New Roman" w:cs="Times New Roman"/>
          <w:sz w:val="28"/>
          <w:szCs w:val="28"/>
        </w:rPr>
        <w:t>Кетле</w:t>
      </w:r>
      <w:proofErr w:type="spellEnd"/>
      <w:r w:rsidRPr="005E71AA">
        <w:rPr>
          <w:rFonts w:ascii="Times New Roman" w:hAnsi="Times New Roman" w:cs="Times New Roman"/>
          <w:sz w:val="28"/>
          <w:szCs w:val="28"/>
        </w:rPr>
        <w:t xml:space="preserve">. Сочинения </w:t>
      </w:r>
      <w:proofErr w:type="spellStart"/>
      <w:r w:rsidRPr="005E71AA">
        <w:rPr>
          <w:rFonts w:ascii="Times New Roman" w:hAnsi="Times New Roman" w:cs="Times New Roman"/>
          <w:sz w:val="28"/>
          <w:szCs w:val="28"/>
        </w:rPr>
        <w:t>Кетле</w:t>
      </w:r>
      <w:proofErr w:type="spellEnd"/>
      <w:r w:rsidRPr="005E71AA">
        <w:rPr>
          <w:rFonts w:ascii="Times New Roman" w:hAnsi="Times New Roman" w:cs="Times New Roman"/>
          <w:sz w:val="28"/>
          <w:szCs w:val="28"/>
        </w:rPr>
        <w:t xml:space="preserve">. Статистика. Средний человек. Моральная статистика. Статистика в России. Современное представление о математической статистике. Современная прикладная статистика. Об истории прикладной статистики. Пять актуальных направлений, в которых развивается современная прикладная статистика.  Пять "точек роста" статистики: </w:t>
      </w:r>
      <w:proofErr w:type="spellStart"/>
      <w:r w:rsidRPr="005E71AA">
        <w:rPr>
          <w:rFonts w:ascii="Times New Roman" w:hAnsi="Times New Roman" w:cs="Times New Roman"/>
          <w:sz w:val="28"/>
          <w:szCs w:val="28"/>
        </w:rPr>
        <w:t>непараметрика</w:t>
      </w:r>
      <w:proofErr w:type="spellEnd"/>
      <w:r w:rsidRPr="005E71AA">
        <w:rPr>
          <w:rFonts w:ascii="Times New Roman" w:hAnsi="Times New Roman" w:cs="Times New Roman"/>
          <w:sz w:val="28"/>
          <w:szCs w:val="28"/>
        </w:rPr>
        <w:t xml:space="preserve">; робастность; </w:t>
      </w:r>
      <w:proofErr w:type="spellStart"/>
      <w:r w:rsidRPr="005E71AA">
        <w:rPr>
          <w:rFonts w:ascii="Times New Roman" w:hAnsi="Times New Roman" w:cs="Times New Roman"/>
          <w:sz w:val="28"/>
          <w:szCs w:val="28"/>
        </w:rPr>
        <w:t>бутстреп</w:t>
      </w:r>
      <w:proofErr w:type="spellEnd"/>
      <w:r w:rsidRPr="005E71AA">
        <w:rPr>
          <w:rFonts w:ascii="Times New Roman" w:hAnsi="Times New Roman" w:cs="Times New Roman"/>
          <w:sz w:val="28"/>
          <w:szCs w:val="28"/>
        </w:rPr>
        <w:t>; интервальная статистика; статистика объектов нечисловой природы.</w:t>
      </w:r>
    </w:p>
    <w:p w14:paraId="2A7E213F" w14:textId="77777777" w:rsidR="008A7E10" w:rsidRDefault="008A7E10" w:rsidP="008A7E1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CE3D3C" w14:textId="77777777" w:rsidR="008A7E10" w:rsidRDefault="008A7E10" w:rsidP="008A7E1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50B03F" w14:textId="54C58594" w:rsidR="008A7E10" w:rsidRPr="003C4E8B" w:rsidRDefault="008A7E10" w:rsidP="008A7E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E8B">
        <w:rPr>
          <w:rFonts w:ascii="Times New Roman" w:hAnsi="Times New Roman" w:cs="Times New Roman"/>
          <w:b/>
          <w:sz w:val="28"/>
          <w:szCs w:val="28"/>
        </w:rPr>
        <w:t>Б1.В.ОД.3 Прикладная статистика: ее сущность и назначение</w:t>
      </w:r>
    </w:p>
    <w:p w14:paraId="5A100E59" w14:textId="77777777" w:rsidR="008A7E10" w:rsidRDefault="008A7E10" w:rsidP="008A7E10">
      <w:pPr>
        <w:rPr>
          <w:rFonts w:ascii="Times New Roman" w:hAnsi="Times New Roman" w:cs="Times New Roman"/>
          <w:b/>
          <w:sz w:val="28"/>
          <w:szCs w:val="28"/>
        </w:rPr>
      </w:pPr>
    </w:p>
    <w:p w14:paraId="35034739" w14:textId="77777777" w:rsidR="008A7E10" w:rsidRPr="009B64D5" w:rsidRDefault="008A7E10" w:rsidP="008A7E10">
      <w:pPr>
        <w:rPr>
          <w:rFonts w:ascii="Times New Roman" w:hAnsi="Times New Roman" w:cs="Times New Roman"/>
          <w:b/>
          <w:sz w:val="28"/>
          <w:szCs w:val="28"/>
        </w:rPr>
      </w:pPr>
      <w:r w:rsidRPr="009B64D5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 по дисциплине</w:t>
      </w:r>
    </w:p>
    <w:p w14:paraId="59D015D8" w14:textId="27C7A5D0" w:rsidR="008A7E10" w:rsidRDefault="0073767F" w:rsidP="008A7E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ОПК-1: </w:t>
      </w:r>
      <w:r w:rsidRPr="0073767F">
        <w:rPr>
          <w:rFonts w:ascii="Times New Roman" w:hAnsi="Times New Roman" w:cs="Times New Roman"/>
          <w:sz w:val="28"/>
          <w:szCs w:val="28"/>
        </w:rPr>
        <w:t>способностью находить, формулировать и решать актуальные и значимые проблемы фундаментальной и прикладной математики</w:t>
      </w:r>
    </w:p>
    <w:p w14:paraId="1EE2EBE4" w14:textId="77777777" w:rsidR="008A7E10" w:rsidRPr="009B64D5" w:rsidRDefault="008A7E10" w:rsidP="008A7E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4343B5" w14:textId="77777777" w:rsidR="003C4E8B" w:rsidRDefault="003C4E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2805D4D" w14:textId="2C35DBF0" w:rsidR="008A7E10" w:rsidRPr="009B64D5" w:rsidRDefault="008A7E10" w:rsidP="008A7E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4D5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</w:p>
    <w:p w14:paraId="58BB3686" w14:textId="77777777" w:rsidR="003C4E8B" w:rsidRPr="003C4E8B" w:rsidRDefault="003C4E8B" w:rsidP="003C4E8B">
      <w:pPr>
        <w:jc w:val="both"/>
        <w:rPr>
          <w:rFonts w:ascii="Times New Roman" w:hAnsi="Times New Roman" w:cs="Times New Roman"/>
          <w:sz w:val="28"/>
          <w:szCs w:val="28"/>
        </w:rPr>
      </w:pPr>
      <w:r w:rsidRPr="003C4E8B">
        <w:rPr>
          <w:rFonts w:ascii="Times New Roman" w:hAnsi="Times New Roman" w:cs="Times New Roman"/>
          <w:sz w:val="28"/>
          <w:szCs w:val="28"/>
        </w:rPr>
        <w:t>Определение прикладной статистики. Два варианта интерпретации исходных данных и два подхода к их статистической обработке. Основные этапы статистической обработки исходных данных.</w:t>
      </w:r>
    </w:p>
    <w:p w14:paraId="09A1E9D0" w14:textId="77777777" w:rsidR="003C4E8B" w:rsidRPr="003C4E8B" w:rsidRDefault="003C4E8B" w:rsidP="003C4E8B">
      <w:pPr>
        <w:jc w:val="both"/>
        <w:rPr>
          <w:rFonts w:ascii="Times New Roman" w:hAnsi="Times New Roman" w:cs="Times New Roman"/>
          <w:sz w:val="28"/>
          <w:szCs w:val="28"/>
        </w:rPr>
      </w:pPr>
      <w:r w:rsidRPr="003C4E8B">
        <w:rPr>
          <w:rFonts w:ascii="Times New Roman" w:hAnsi="Times New Roman" w:cs="Times New Roman"/>
          <w:sz w:val="28"/>
          <w:szCs w:val="28"/>
        </w:rPr>
        <w:t>Связь между оптимизационной формулировкой основных задач прикладной статистики и проблемой устойчиво статистического вывода. Проблема статистического исследования зависимостей между анализируемыми показателями. Проблема классификации объектов или признаков. Снижение размерности исследуемого факторного пространства и отбор наиболее информативных признаков.</w:t>
      </w:r>
    </w:p>
    <w:p w14:paraId="6F0370DE" w14:textId="77777777" w:rsidR="003C4E8B" w:rsidRPr="003C4E8B" w:rsidRDefault="003C4E8B" w:rsidP="003C4E8B">
      <w:pPr>
        <w:jc w:val="both"/>
        <w:rPr>
          <w:rFonts w:ascii="Times New Roman" w:hAnsi="Times New Roman" w:cs="Times New Roman"/>
          <w:sz w:val="28"/>
          <w:szCs w:val="28"/>
        </w:rPr>
      </w:pPr>
      <w:r w:rsidRPr="003C4E8B">
        <w:rPr>
          <w:rFonts w:ascii="Times New Roman" w:hAnsi="Times New Roman" w:cs="Times New Roman"/>
          <w:sz w:val="28"/>
          <w:szCs w:val="28"/>
        </w:rPr>
        <w:t>Статистический ансамбль и «игра случая». Теория вероятностей и условия статистического ансамбля. Основные типы реальных ситуаций с позиций соблюдения условий статистического ансамбля.</w:t>
      </w:r>
    </w:p>
    <w:p w14:paraId="1C8E1FE9" w14:textId="77777777" w:rsidR="003C4E8B" w:rsidRPr="003C4E8B" w:rsidRDefault="003C4E8B" w:rsidP="003C4E8B">
      <w:pPr>
        <w:jc w:val="both"/>
        <w:rPr>
          <w:rFonts w:ascii="Times New Roman" w:hAnsi="Times New Roman" w:cs="Times New Roman"/>
          <w:sz w:val="28"/>
          <w:szCs w:val="28"/>
        </w:rPr>
      </w:pPr>
      <w:r w:rsidRPr="003C4E8B">
        <w:rPr>
          <w:rFonts w:ascii="Times New Roman" w:hAnsi="Times New Roman" w:cs="Times New Roman"/>
          <w:sz w:val="28"/>
          <w:szCs w:val="28"/>
        </w:rPr>
        <w:t xml:space="preserve">Статистический способ принятия решения. Теоретико-вероятностный способ решения. Вероятностно-статистический (или математико-статистический) способ принятия решений. </w:t>
      </w:r>
    </w:p>
    <w:p w14:paraId="08171F3F" w14:textId="77777777" w:rsidR="003C4E8B" w:rsidRPr="003C4E8B" w:rsidRDefault="003C4E8B" w:rsidP="003C4E8B">
      <w:pPr>
        <w:jc w:val="both"/>
        <w:rPr>
          <w:rFonts w:ascii="Times New Roman" w:hAnsi="Times New Roman" w:cs="Times New Roman"/>
          <w:sz w:val="28"/>
          <w:szCs w:val="28"/>
        </w:rPr>
      </w:pPr>
      <w:r w:rsidRPr="003C4E8B">
        <w:rPr>
          <w:rFonts w:ascii="Times New Roman" w:hAnsi="Times New Roman" w:cs="Times New Roman"/>
          <w:sz w:val="28"/>
          <w:szCs w:val="28"/>
        </w:rPr>
        <w:t xml:space="preserve">О двух подходах к статистическому моделированию. Понятие математической модели. Основные этапы моделирования. Моделирование механизма явления вместо формальной статистической </w:t>
      </w:r>
      <w:proofErr w:type="spellStart"/>
      <w:r w:rsidRPr="003C4E8B">
        <w:rPr>
          <w:rFonts w:ascii="Times New Roman" w:hAnsi="Times New Roman" w:cs="Times New Roman"/>
          <w:sz w:val="28"/>
          <w:szCs w:val="28"/>
        </w:rPr>
        <w:t>фотогорафии</w:t>
      </w:r>
      <w:proofErr w:type="spellEnd"/>
      <w:r w:rsidRPr="003C4E8B">
        <w:rPr>
          <w:rFonts w:ascii="Times New Roman" w:hAnsi="Times New Roman" w:cs="Times New Roman"/>
          <w:sz w:val="28"/>
          <w:szCs w:val="28"/>
        </w:rPr>
        <w:t>.</w:t>
      </w:r>
    </w:p>
    <w:p w14:paraId="4762F9A6" w14:textId="77777777" w:rsidR="003C4E8B" w:rsidRPr="003C4E8B" w:rsidRDefault="003C4E8B" w:rsidP="003C4E8B">
      <w:pPr>
        <w:jc w:val="both"/>
        <w:rPr>
          <w:rFonts w:ascii="Times New Roman" w:hAnsi="Times New Roman" w:cs="Times New Roman"/>
          <w:sz w:val="28"/>
          <w:szCs w:val="28"/>
        </w:rPr>
      </w:pPr>
      <w:r w:rsidRPr="003C4E8B">
        <w:rPr>
          <w:rFonts w:ascii="Times New Roman" w:hAnsi="Times New Roman" w:cs="Times New Roman"/>
          <w:sz w:val="28"/>
          <w:szCs w:val="28"/>
        </w:rPr>
        <w:t xml:space="preserve">Модели законов распределения вероятностей случайных величин. Линейные вероятностные модели. Обобщение линейных моделей. Геометрические модели.  Модели </w:t>
      </w:r>
      <w:proofErr w:type="spellStart"/>
      <w:r w:rsidRPr="003C4E8B">
        <w:rPr>
          <w:rFonts w:ascii="Times New Roman" w:hAnsi="Times New Roman" w:cs="Times New Roman"/>
          <w:sz w:val="28"/>
          <w:szCs w:val="28"/>
        </w:rPr>
        <w:t>марковского</w:t>
      </w:r>
      <w:proofErr w:type="spellEnd"/>
      <w:r w:rsidRPr="003C4E8B">
        <w:rPr>
          <w:rFonts w:ascii="Times New Roman" w:hAnsi="Times New Roman" w:cs="Times New Roman"/>
          <w:sz w:val="28"/>
          <w:szCs w:val="28"/>
        </w:rPr>
        <w:t xml:space="preserve"> типа.</w:t>
      </w:r>
    </w:p>
    <w:p w14:paraId="769CF3BB" w14:textId="77777777" w:rsidR="003C4E8B" w:rsidRPr="003C4E8B" w:rsidRDefault="003C4E8B" w:rsidP="003C4E8B">
      <w:pPr>
        <w:jc w:val="both"/>
        <w:rPr>
          <w:rFonts w:ascii="Times New Roman" w:hAnsi="Times New Roman" w:cs="Times New Roman"/>
          <w:sz w:val="28"/>
          <w:szCs w:val="28"/>
        </w:rPr>
      </w:pPr>
      <w:r w:rsidRPr="003C4E8B">
        <w:rPr>
          <w:rFonts w:ascii="Times New Roman" w:hAnsi="Times New Roman" w:cs="Times New Roman"/>
          <w:sz w:val="28"/>
          <w:szCs w:val="28"/>
        </w:rPr>
        <w:t>Наблюдение, зафиксированное на объекте исследуемой совокупности (случайный эксперимент). Случайные события и правила действий с ними. Вероятностное пространство. Вероятности и правила действий с ними.</w:t>
      </w:r>
    </w:p>
    <w:p w14:paraId="5D7949B8" w14:textId="77777777" w:rsidR="003C4E8B" w:rsidRPr="003C4E8B" w:rsidRDefault="003C4E8B" w:rsidP="003C4E8B">
      <w:pPr>
        <w:jc w:val="both"/>
        <w:rPr>
          <w:rFonts w:ascii="Times New Roman" w:hAnsi="Times New Roman" w:cs="Times New Roman"/>
          <w:sz w:val="28"/>
          <w:szCs w:val="28"/>
        </w:rPr>
      </w:pPr>
      <w:r w:rsidRPr="003C4E8B">
        <w:rPr>
          <w:rFonts w:ascii="Times New Roman" w:hAnsi="Times New Roman" w:cs="Times New Roman"/>
          <w:sz w:val="28"/>
          <w:szCs w:val="28"/>
        </w:rPr>
        <w:t>Специфика общего (непрерывного) случая вероятностного пространства. Случайные события, их вероятности и правила действий с ними (аксиоматический подход А.Н. Колмогорова). Выводы.</w:t>
      </w:r>
    </w:p>
    <w:p w14:paraId="6136BEA3" w14:textId="77777777" w:rsidR="003C4E8B" w:rsidRPr="003C4E8B" w:rsidRDefault="003C4E8B" w:rsidP="003C4E8B">
      <w:pPr>
        <w:jc w:val="both"/>
        <w:rPr>
          <w:rFonts w:ascii="Times New Roman" w:hAnsi="Times New Roman" w:cs="Times New Roman"/>
          <w:sz w:val="28"/>
          <w:szCs w:val="28"/>
        </w:rPr>
      </w:pPr>
      <w:r w:rsidRPr="003C4E8B">
        <w:rPr>
          <w:rFonts w:ascii="Times New Roman" w:hAnsi="Times New Roman" w:cs="Times New Roman"/>
          <w:sz w:val="28"/>
          <w:szCs w:val="28"/>
        </w:rPr>
        <w:t xml:space="preserve">Распределения, возникающие при анализе последовательности испытаний Бернулли: биномиальное и отрицательное биномиальное. Гипергеометрическое распределение. Распределение </w:t>
      </w:r>
      <w:proofErr w:type="spellStart"/>
      <w:r w:rsidRPr="003C4E8B">
        <w:rPr>
          <w:rFonts w:ascii="Times New Roman" w:hAnsi="Times New Roman" w:cs="Times New Roman"/>
          <w:sz w:val="28"/>
          <w:szCs w:val="28"/>
        </w:rPr>
        <w:t>Пуссона</w:t>
      </w:r>
      <w:proofErr w:type="spellEnd"/>
      <w:r w:rsidRPr="003C4E8B">
        <w:rPr>
          <w:rFonts w:ascii="Times New Roman" w:hAnsi="Times New Roman" w:cs="Times New Roman"/>
          <w:sz w:val="28"/>
          <w:szCs w:val="28"/>
        </w:rPr>
        <w:t>.</w:t>
      </w:r>
    </w:p>
    <w:p w14:paraId="0486B42B" w14:textId="77777777" w:rsidR="003C4E8B" w:rsidRPr="003C4E8B" w:rsidRDefault="003C4E8B" w:rsidP="003C4E8B">
      <w:pPr>
        <w:jc w:val="both"/>
        <w:rPr>
          <w:rFonts w:ascii="Times New Roman" w:hAnsi="Times New Roman" w:cs="Times New Roman"/>
          <w:sz w:val="28"/>
          <w:szCs w:val="28"/>
        </w:rPr>
      </w:pPr>
      <w:r w:rsidRPr="003C4E8B">
        <w:rPr>
          <w:rFonts w:ascii="Times New Roman" w:hAnsi="Times New Roman" w:cs="Times New Roman"/>
          <w:sz w:val="28"/>
          <w:szCs w:val="28"/>
        </w:rPr>
        <w:t>Полиномиальное (</w:t>
      </w:r>
      <w:proofErr w:type="spellStart"/>
      <w:r w:rsidRPr="003C4E8B">
        <w:rPr>
          <w:rFonts w:ascii="Times New Roman" w:hAnsi="Times New Roman" w:cs="Times New Roman"/>
          <w:sz w:val="28"/>
          <w:szCs w:val="28"/>
        </w:rPr>
        <w:t>мультиномиальное</w:t>
      </w:r>
      <w:proofErr w:type="spellEnd"/>
      <w:r w:rsidRPr="003C4E8B">
        <w:rPr>
          <w:rFonts w:ascii="Times New Roman" w:hAnsi="Times New Roman" w:cs="Times New Roman"/>
          <w:sz w:val="28"/>
          <w:szCs w:val="28"/>
        </w:rPr>
        <w:t>) распределение. Нормальное (</w:t>
      </w:r>
      <w:proofErr w:type="spellStart"/>
      <w:r w:rsidRPr="003C4E8B">
        <w:rPr>
          <w:rFonts w:ascii="Times New Roman" w:hAnsi="Times New Roman" w:cs="Times New Roman"/>
          <w:sz w:val="28"/>
          <w:szCs w:val="28"/>
        </w:rPr>
        <w:t>гауссовское</w:t>
      </w:r>
      <w:proofErr w:type="spellEnd"/>
      <w:r w:rsidRPr="003C4E8B">
        <w:rPr>
          <w:rFonts w:ascii="Times New Roman" w:hAnsi="Times New Roman" w:cs="Times New Roman"/>
          <w:sz w:val="28"/>
          <w:szCs w:val="28"/>
        </w:rPr>
        <w:t>) распределение. Логарифмически-нормальное распределение.</w:t>
      </w:r>
    </w:p>
    <w:p w14:paraId="17CAF77F" w14:textId="77777777" w:rsidR="003C4E8B" w:rsidRPr="003C4E8B" w:rsidRDefault="003C4E8B" w:rsidP="003C4E8B">
      <w:pPr>
        <w:jc w:val="both"/>
        <w:rPr>
          <w:rFonts w:ascii="Times New Roman" w:hAnsi="Times New Roman" w:cs="Times New Roman"/>
          <w:sz w:val="28"/>
          <w:szCs w:val="28"/>
        </w:rPr>
      </w:pPr>
      <w:r w:rsidRPr="003C4E8B">
        <w:rPr>
          <w:rFonts w:ascii="Times New Roman" w:hAnsi="Times New Roman" w:cs="Times New Roman"/>
          <w:sz w:val="28"/>
          <w:szCs w:val="28"/>
        </w:rPr>
        <w:t xml:space="preserve">Равномерное (прямоугольное) распределение. Распределение </w:t>
      </w:r>
      <w:proofErr w:type="spellStart"/>
      <w:r w:rsidRPr="003C4E8B">
        <w:rPr>
          <w:rFonts w:ascii="Times New Roman" w:hAnsi="Times New Roman" w:cs="Times New Roman"/>
          <w:sz w:val="28"/>
          <w:szCs w:val="28"/>
        </w:rPr>
        <w:t>Вейбулла</w:t>
      </w:r>
      <w:proofErr w:type="spellEnd"/>
      <w:r w:rsidRPr="003C4E8B">
        <w:rPr>
          <w:rFonts w:ascii="Times New Roman" w:hAnsi="Times New Roman" w:cs="Times New Roman"/>
          <w:sz w:val="28"/>
          <w:szCs w:val="28"/>
        </w:rPr>
        <w:t xml:space="preserve"> и экспоненциальное (показательное).</w:t>
      </w:r>
    </w:p>
    <w:p w14:paraId="7A49C088" w14:textId="77777777" w:rsidR="003C4E8B" w:rsidRPr="003C4E8B" w:rsidRDefault="003C4E8B" w:rsidP="003C4E8B">
      <w:pPr>
        <w:jc w:val="both"/>
        <w:rPr>
          <w:rFonts w:ascii="Times New Roman" w:hAnsi="Times New Roman" w:cs="Times New Roman"/>
          <w:sz w:val="28"/>
          <w:szCs w:val="28"/>
        </w:rPr>
      </w:pPr>
      <w:r w:rsidRPr="003C4E8B">
        <w:rPr>
          <w:rFonts w:ascii="Times New Roman" w:hAnsi="Times New Roman" w:cs="Times New Roman"/>
          <w:sz w:val="28"/>
          <w:szCs w:val="28"/>
        </w:rPr>
        <w:t>Распределение Парето. Распределение Коши. Некоторые комбинации основных модельных распределений, используемые в прикладной статистике.</w:t>
      </w:r>
    </w:p>
    <w:p w14:paraId="22326555" w14:textId="77777777" w:rsidR="003C4E8B" w:rsidRPr="003C4E8B" w:rsidRDefault="003C4E8B" w:rsidP="003C4E8B">
      <w:pPr>
        <w:jc w:val="both"/>
        <w:rPr>
          <w:rFonts w:ascii="Times New Roman" w:hAnsi="Times New Roman" w:cs="Times New Roman"/>
          <w:sz w:val="28"/>
          <w:szCs w:val="28"/>
        </w:rPr>
      </w:pPr>
      <w:r w:rsidRPr="003C4E8B">
        <w:rPr>
          <w:rFonts w:ascii="Times New Roman" w:hAnsi="Times New Roman" w:cs="Times New Roman"/>
          <w:sz w:val="28"/>
          <w:szCs w:val="28"/>
        </w:rPr>
        <w:t xml:space="preserve">2-распределение. Распределение Стьюдента (t-распределение). F-распределение (распределение дисперсионного отношения).  Замечание о нецентральных </w:t>
      </w:r>
      <w:r w:rsidRPr="003C4E8B">
        <w:rPr>
          <w:rFonts w:ascii="Times New Roman" w:hAnsi="Times New Roman" w:cs="Times New Roman"/>
          <w:sz w:val="28"/>
          <w:szCs w:val="28"/>
        </w:rPr>
        <w:t>2, F- и t-распределениях. Г-распределение. B-распределение.</w:t>
      </w:r>
    </w:p>
    <w:p w14:paraId="27A97D3A" w14:textId="77777777" w:rsidR="003C4E8B" w:rsidRPr="003C4E8B" w:rsidRDefault="003C4E8B" w:rsidP="003C4E8B">
      <w:pPr>
        <w:jc w:val="both"/>
        <w:rPr>
          <w:rFonts w:ascii="Times New Roman" w:hAnsi="Times New Roman" w:cs="Times New Roman"/>
          <w:sz w:val="28"/>
          <w:szCs w:val="28"/>
        </w:rPr>
      </w:pPr>
      <w:r w:rsidRPr="003C4E8B">
        <w:rPr>
          <w:rFonts w:ascii="Times New Roman" w:hAnsi="Times New Roman" w:cs="Times New Roman"/>
          <w:sz w:val="28"/>
          <w:szCs w:val="28"/>
        </w:rPr>
        <w:t xml:space="preserve">Получение равномерно распределённых на </w:t>
      </w:r>
      <w:proofErr w:type="spellStart"/>
      <w:r w:rsidRPr="003C4E8B">
        <w:rPr>
          <w:rFonts w:ascii="Times New Roman" w:hAnsi="Times New Roman" w:cs="Times New Roman"/>
          <w:sz w:val="28"/>
          <w:szCs w:val="28"/>
        </w:rPr>
        <w:t>отрезк</w:t>
      </w:r>
      <w:proofErr w:type="spellEnd"/>
      <w:r w:rsidRPr="003C4E8B">
        <w:rPr>
          <w:rFonts w:ascii="Times New Roman" w:hAnsi="Times New Roman" w:cs="Times New Roman"/>
          <w:sz w:val="28"/>
          <w:szCs w:val="28"/>
        </w:rPr>
        <w:t xml:space="preserve"> [0, 1] случайных чисел. Моделирование дискретных случайных величин. Моделирование непрерывных распределений.</w:t>
      </w:r>
    </w:p>
    <w:p w14:paraId="09F56FFD" w14:textId="77777777" w:rsidR="000908F9" w:rsidRDefault="000908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98616FD" w14:textId="5B0C8274" w:rsidR="008A7E10" w:rsidRPr="008E6625" w:rsidRDefault="008A7E10" w:rsidP="008A7E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625">
        <w:rPr>
          <w:rFonts w:ascii="Times New Roman" w:hAnsi="Times New Roman" w:cs="Times New Roman"/>
          <w:b/>
          <w:sz w:val="28"/>
          <w:szCs w:val="28"/>
        </w:rPr>
        <w:t>Б1.В.ОД.4 Непрерывные математические модели</w:t>
      </w:r>
    </w:p>
    <w:p w14:paraId="42273BB5" w14:textId="77777777" w:rsidR="008A7E10" w:rsidRDefault="008A7E10" w:rsidP="008A7E10">
      <w:pPr>
        <w:rPr>
          <w:rFonts w:ascii="Times New Roman" w:hAnsi="Times New Roman" w:cs="Times New Roman"/>
          <w:b/>
          <w:sz w:val="28"/>
          <w:szCs w:val="28"/>
        </w:rPr>
      </w:pPr>
    </w:p>
    <w:p w14:paraId="762A703C" w14:textId="77777777" w:rsidR="008A7E10" w:rsidRPr="009B64D5" w:rsidRDefault="008A7E10" w:rsidP="008A7E10">
      <w:pPr>
        <w:rPr>
          <w:rFonts w:ascii="Times New Roman" w:hAnsi="Times New Roman" w:cs="Times New Roman"/>
          <w:b/>
          <w:sz w:val="28"/>
          <w:szCs w:val="28"/>
        </w:rPr>
      </w:pPr>
      <w:r w:rsidRPr="009B64D5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 по дисциплине</w:t>
      </w:r>
    </w:p>
    <w:p w14:paraId="552093B3" w14:textId="5722C365" w:rsidR="008A7E10" w:rsidRDefault="0073767F" w:rsidP="008A7E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ОПК-2: </w:t>
      </w:r>
      <w:r w:rsidRPr="0073767F">
        <w:rPr>
          <w:rFonts w:ascii="Times New Roman" w:hAnsi="Times New Roman" w:cs="Times New Roman"/>
          <w:sz w:val="28"/>
          <w:szCs w:val="28"/>
        </w:rPr>
        <w:t>способностью создавать и исследовать новые математические модели в естественных науках</w:t>
      </w:r>
    </w:p>
    <w:p w14:paraId="5DCF1510" w14:textId="77777777" w:rsidR="008A7E10" w:rsidRPr="009B64D5" w:rsidRDefault="008A7E10" w:rsidP="008A7E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67FB40" w14:textId="77777777" w:rsidR="008A7E10" w:rsidRPr="009B64D5" w:rsidRDefault="008A7E10" w:rsidP="008A7E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4D5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</w:p>
    <w:p w14:paraId="39A66897" w14:textId="77777777" w:rsidR="00E36D91" w:rsidRPr="00980A80" w:rsidRDefault="00E36D91" w:rsidP="00E36D91">
      <w:pPr>
        <w:jc w:val="both"/>
        <w:rPr>
          <w:rFonts w:ascii="Times New Roman" w:hAnsi="Times New Roman" w:cs="Times New Roman"/>
          <w:sz w:val="28"/>
          <w:szCs w:val="28"/>
        </w:rPr>
      </w:pPr>
      <w:r w:rsidRPr="00980A80">
        <w:rPr>
          <w:rFonts w:ascii="Times New Roman" w:hAnsi="Times New Roman" w:cs="Times New Roman"/>
          <w:sz w:val="28"/>
          <w:szCs w:val="28"/>
        </w:rPr>
        <w:t>Методы пос</w:t>
      </w:r>
      <w:r>
        <w:rPr>
          <w:rFonts w:ascii="Times New Roman" w:hAnsi="Times New Roman" w:cs="Times New Roman"/>
          <w:sz w:val="28"/>
          <w:szCs w:val="28"/>
        </w:rPr>
        <w:t>троения непрерывных математиче</w:t>
      </w:r>
      <w:r w:rsidRPr="00980A80">
        <w:rPr>
          <w:rFonts w:ascii="Times New Roman" w:hAnsi="Times New Roman" w:cs="Times New Roman"/>
          <w:sz w:val="28"/>
          <w:szCs w:val="28"/>
        </w:rPr>
        <w:t>ских моделей.</w:t>
      </w:r>
      <w:r>
        <w:rPr>
          <w:rFonts w:ascii="Times New Roman" w:hAnsi="Times New Roman" w:cs="Times New Roman"/>
          <w:sz w:val="28"/>
          <w:szCs w:val="28"/>
        </w:rPr>
        <w:t xml:space="preserve"> Задачи, приводящие к дифферен</w:t>
      </w:r>
      <w:r w:rsidRPr="00980A80">
        <w:rPr>
          <w:rFonts w:ascii="Times New Roman" w:hAnsi="Times New Roman" w:cs="Times New Roman"/>
          <w:sz w:val="28"/>
          <w:szCs w:val="28"/>
        </w:rPr>
        <w:t>циальным уравнениям. Линейные и н</w:t>
      </w:r>
      <w:r>
        <w:rPr>
          <w:rFonts w:ascii="Times New Roman" w:hAnsi="Times New Roman" w:cs="Times New Roman"/>
          <w:sz w:val="28"/>
          <w:szCs w:val="28"/>
        </w:rPr>
        <w:t>елинейные обыкновенные дифферен</w:t>
      </w:r>
      <w:r w:rsidRPr="00980A80">
        <w:rPr>
          <w:rFonts w:ascii="Times New Roman" w:hAnsi="Times New Roman" w:cs="Times New Roman"/>
          <w:sz w:val="28"/>
          <w:szCs w:val="28"/>
        </w:rPr>
        <w:t xml:space="preserve">циальные </w:t>
      </w:r>
      <w:proofErr w:type="spellStart"/>
      <w:r w:rsidRPr="00980A80">
        <w:rPr>
          <w:rFonts w:ascii="Times New Roman" w:hAnsi="Times New Roman" w:cs="Times New Roman"/>
          <w:sz w:val="28"/>
          <w:szCs w:val="28"/>
        </w:rPr>
        <w:t>урав</w:t>
      </w:r>
      <w:proofErr w:type="spellEnd"/>
      <w:r w:rsidRPr="00980A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нения и системы. Уравнения в ча</w:t>
      </w:r>
      <w:r w:rsidRPr="00980A80">
        <w:rPr>
          <w:rFonts w:ascii="Times New Roman" w:hAnsi="Times New Roman" w:cs="Times New Roman"/>
          <w:sz w:val="28"/>
          <w:szCs w:val="28"/>
        </w:rPr>
        <w:t>стных производных.</w:t>
      </w:r>
    </w:p>
    <w:p w14:paraId="40072AB8" w14:textId="77777777" w:rsidR="00E36D91" w:rsidRPr="00980A80" w:rsidRDefault="00E36D91" w:rsidP="00E36D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 как динамиче</w:t>
      </w:r>
      <w:r w:rsidRPr="00980A80">
        <w:rPr>
          <w:rFonts w:ascii="Times New Roman" w:hAnsi="Times New Roman" w:cs="Times New Roman"/>
          <w:sz w:val="28"/>
          <w:szCs w:val="28"/>
        </w:rPr>
        <w:t xml:space="preserve">ская система. Модель </w:t>
      </w:r>
      <w:proofErr w:type="spellStart"/>
      <w:r w:rsidRPr="00980A80">
        <w:rPr>
          <w:rFonts w:ascii="Times New Roman" w:hAnsi="Times New Roman" w:cs="Times New Roman"/>
          <w:sz w:val="28"/>
          <w:szCs w:val="28"/>
        </w:rPr>
        <w:t>Солоу</w:t>
      </w:r>
      <w:proofErr w:type="spellEnd"/>
      <w:r w:rsidRPr="00980A80">
        <w:rPr>
          <w:rFonts w:ascii="Times New Roman" w:hAnsi="Times New Roman" w:cs="Times New Roman"/>
          <w:sz w:val="28"/>
          <w:szCs w:val="28"/>
        </w:rPr>
        <w:t>. Модель Эванса.</w:t>
      </w:r>
    </w:p>
    <w:p w14:paraId="6DFEA1B8" w14:textId="77777777" w:rsidR="00E36D91" w:rsidRPr="00980A80" w:rsidRDefault="00E36D91" w:rsidP="00E36D91">
      <w:pPr>
        <w:jc w:val="both"/>
        <w:rPr>
          <w:rFonts w:ascii="Times New Roman" w:hAnsi="Times New Roman" w:cs="Times New Roman"/>
          <w:sz w:val="28"/>
          <w:szCs w:val="28"/>
        </w:rPr>
      </w:pPr>
      <w:r w:rsidRPr="00980A80">
        <w:rPr>
          <w:rFonts w:ascii="Times New Roman" w:hAnsi="Times New Roman" w:cs="Times New Roman"/>
          <w:sz w:val="28"/>
          <w:szCs w:val="28"/>
        </w:rPr>
        <w:t>Модель развития популяций. Модель войны Ланкастера. Модель Мальтуса. Многоуровневая социальная модель.</w:t>
      </w:r>
    </w:p>
    <w:p w14:paraId="5C8EF79E" w14:textId="77777777" w:rsidR="00E36D91" w:rsidRPr="00980A80" w:rsidRDefault="00E36D91" w:rsidP="00E36D91">
      <w:pPr>
        <w:jc w:val="both"/>
        <w:rPr>
          <w:rFonts w:ascii="Times New Roman" w:hAnsi="Times New Roman" w:cs="Times New Roman"/>
          <w:sz w:val="28"/>
          <w:szCs w:val="28"/>
        </w:rPr>
      </w:pPr>
      <w:r w:rsidRPr="00980A80">
        <w:rPr>
          <w:rFonts w:ascii="Times New Roman" w:hAnsi="Times New Roman" w:cs="Times New Roman"/>
          <w:sz w:val="28"/>
          <w:szCs w:val="28"/>
        </w:rPr>
        <w:t xml:space="preserve">Кривая </w:t>
      </w:r>
      <w:proofErr w:type="spellStart"/>
      <w:r w:rsidRPr="00980A80">
        <w:rPr>
          <w:rFonts w:ascii="Times New Roman" w:hAnsi="Times New Roman" w:cs="Times New Roman"/>
          <w:sz w:val="28"/>
          <w:szCs w:val="28"/>
        </w:rPr>
        <w:t>Джинни</w:t>
      </w:r>
      <w:proofErr w:type="spellEnd"/>
      <w:r w:rsidRPr="00980A8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BE5843" w14:textId="77777777" w:rsidR="00E36D91" w:rsidRPr="00980A80" w:rsidRDefault="00E36D91" w:rsidP="00E36D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Уравнения распространения звуковых колебаний. Описа</w:t>
      </w:r>
      <w:r w:rsidRPr="00980A80">
        <w:rPr>
          <w:rFonts w:ascii="Times New Roman" w:hAnsi="Times New Roman" w:cs="Times New Roman"/>
          <w:sz w:val="28"/>
          <w:szCs w:val="28"/>
        </w:rPr>
        <w:t>ние распространен</w:t>
      </w:r>
      <w:r>
        <w:rPr>
          <w:rFonts w:ascii="Times New Roman" w:hAnsi="Times New Roman" w:cs="Times New Roman"/>
          <w:sz w:val="28"/>
          <w:szCs w:val="28"/>
        </w:rPr>
        <w:t>ия теп</w:t>
      </w:r>
      <w:r w:rsidRPr="00980A80">
        <w:rPr>
          <w:rFonts w:ascii="Times New Roman" w:hAnsi="Times New Roman" w:cs="Times New Roman"/>
          <w:sz w:val="28"/>
          <w:szCs w:val="28"/>
        </w:rPr>
        <w:t xml:space="preserve">ла. Волновое уравнение. Уравнение Пуассона, Лапласа, Гельмгольца. </w:t>
      </w:r>
    </w:p>
    <w:p w14:paraId="6C1EAA6D" w14:textId="77777777" w:rsidR="008A7E10" w:rsidRDefault="008A7E10" w:rsidP="008A7E1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7D1241" w14:textId="77777777" w:rsidR="008A7E10" w:rsidRDefault="008A7E10" w:rsidP="008A7E1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2CA0EE" w14:textId="47C65D20" w:rsidR="008A7E10" w:rsidRPr="00091647" w:rsidRDefault="008A7E10" w:rsidP="008A7E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647">
        <w:rPr>
          <w:rFonts w:ascii="Times New Roman" w:hAnsi="Times New Roman" w:cs="Times New Roman"/>
          <w:b/>
          <w:sz w:val="28"/>
          <w:szCs w:val="28"/>
        </w:rPr>
        <w:t>Б1.В.ОД.5 Описательная статистика</w:t>
      </w:r>
    </w:p>
    <w:p w14:paraId="2C322ECB" w14:textId="77777777" w:rsidR="008A7E10" w:rsidRDefault="008A7E10" w:rsidP="008A7E10">
      <w:pPr>
        <w:rPr>
          <w:rFonts w:ascii="Times New Roman" w:hAnsi="Times New Roman" w:cs="Times New Roman"/>
          <w:b/>
          <w:sz w:val="28"/>
          <w:szCs w:val="28"/>
        </w:rPr>
      </w:pPr>
    </w:p>
    <w:p w14:paraId="1C39D9DF" w14:textId="77777777" w:rsidR="008A7E10" w:rsidRPr="009B64D5" w:rsidRDefault="008A7E10" w:rsidP="008A7E10">
      <w:pPr>
        <w:rPr>
          <w:rFonts w:ascii="Times New Roman" w:hAnsi="Times New Roman" w:cs="Times New Roman"/>
          <w:b/>
          <w:sz w:val="28"/>
          <w:szCs w:val="28"/>
        </w:rPr>
      </w:pPr>
      <w:r w:rsidRPr="009B64D5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 по дисциплине</w:t>
      </w:r>
    </w:p>
    <w:p w14:paraId="2EEA0394" w14:textId="77777777" w:rsidR="0073767F" w:rsidRDefault="0073767F" w:rsidP="007376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ОПК-1: </w:t>
      </w:r>
      <w:r w:rsidRPr="0073767F">
        <w:rPr>
          <w:rFonts w:ascii="Times New Roman" w:hAnsi="Times New Roman" w:cs="Times New Roman"/>
          <w:sz w:val="28"/>
          <w:szCs w:val="28"/>
        </w:rPr>
        <w:t>способностью находить, формулировать и решать актуальные и значимые проблемы фундаментальной и прикладной математики</w:t>
      </w:r>
    </w:p>
    <w:p w14:paraId="7CD02089" w14:textId="77777777" w:rsidR="0073767F" w:rsidRDefault="0073767F" w:rsidP="007376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ОПК-2: </w:t>
      </w:r>
      <w:r w:rsidRPr="0073767F">
        <w:rPr>
          <w:rFonts w:ascii="Times New Roman" w:hAnsi="Times New Roman" w:cs="Times New Roman"/>
          <w:sz w:val="28"/>
          <w:szCs w:val="28"/>
        </w:rPr>
        <w:t>способностью создавать и исследовать новые математические модели в естественных науках</w:t>
      </w:r>
    </w:p>
    <w:p w14:paraId="2989AB46" w14:textId="77777777" w:rsidR="0073767F" w:rsidRDefault="0073767F" w:rsidP="007376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ПК-2: </w:t>
      </w:r>
      <w:r w:rsidRPr="002D1E03">
        <w:rPr>
          <w:rFonts w:ascii="Times New Roman" w:hAnsi="Times New Roman" w:cs="Times New Roman"/>
          <w:sz w:val="28"/>
          <w:szCs w:val="28"/>
        </w:rPr>
        <w:t>способностью к организации научно-исследовательских и научно-производственных работ, к управлению научным коллективом</w:t>
      </w:r>
    </w:p>
    <w:p w14:paraId="217C7213" w14:textId="77777777" w:rsidR="0073767F" w:rsidRDefault="0073767F" w:rsidP="007376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ПК-3: </w:t>
      </w:r>
      <w:r w:rsidRPr="002D1E03">
        <w:rPr>
          <w:rFonts w:ascii="Times New Roman" w:hAnsi="Times New Roman" w:cs="Times New Roman"/>
          <w:sz w:val="28"/>
          <w:szCs w:val="28"/>
        </w:rPr>
        <w:t>способностью публично представить собственные новые научные результаты</w:t>
      </w:r>
    </w:p>
    <w:p w14:paraId="193CB0DA" w14:textId="77777777" w:rsidR="008A7E10" w:rsidRPr="009B64D5" w:rsidRDefault="008A7E10" w:rsidP="008A7E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595A5C" w14:textId="77777777" w:rsidR="008A7E10" w:rsidRPr="009B64D5" w:rsidRDefault="008A7E10" w:rsidP="008A7E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4D5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</w:p>
    <w:p w14:paraId="26EC59FC" w14:textId="47E8F513" w:rsidR="008A7E10" w:rsidRDefault="00091647" w:rsidP="008A7E10">
      <w:pPr>
        <w:jc w:val="both"/>
        <w:rPr>
          <w:rFonts w:ascii="Times New Roman" w:hAnsi="Times New Roman" w:cs="Times New Roman"/>
          <w:sz w:val="28"/>
          <w:szCs w:val="28"/>
        </w:rPr>
      </w:pPr>
      <w:r w:rsidRPr="00091647">
        <w:rPr>
          <w:rFonts w:ascii="Times New Roman" w:hAnsi="Times New Roman" w:cs="Times New Roman"/>
          <w:sz w:val="28"/>
          <w:szCs w:val="28"/>
        </w:rPr>
        <w:t>Генеральная  совокупность. Выборка. Способы отбора. Простой, точечный, интервальный статистические ряды. Полигон. Гистограмма. Статистическая функция распределения. Медиана. Мода. Выборочное среднее. Выборочная дисперсия. Асимметрия. Эксцесс.</w:t>
      </w:r>
    </w:p>
    <w:p w14:paraId="4F0EC0C7" w14:textId="77777777" w:rsidR="00091647" w:rsidRDefault="00091647" w:rsidP="008A7E1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44D4DD" w14:textId="77777777" w:rsidR="008A7E10" w:rsidRDefault="008A7E10" w:rsidP="008A7E1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26AD10" w14:textId="1FEF79C8" w:rsidR="008A7E10" w:rsidRPr="005A5DCE" w:rsidRDefault="008A7E10" w:rsidP="008A7E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DCE">
        <w:rPr>
          <w:rFonts w:ascii="Times New Roman" w:hAnsi="Times New Roman" w:cs="Times New Roman"/>
          <w:b/>
          <w:sz w:val="28"/>
          <w:szCs w:val="28"/>
        </w:rPr>
        <w:t>Б1.В.ОД.6 Непараметрическая статистика</w:t>
      </w:r>
    </w:p>
    <w:p w14:paraId="6FA70497" w14:textId="77777777" w:rsidR="008A7E10" w:rsidRDefault="008A7E10" w:rsidP="008A7E10">
      <w:pPr>
        <w:rPr>
          <w:rFonts w:ascii="Times New Roman" w:hAnsi="Times New Roman" w:cs="Times New Roman"/>
          <w:b/>
          <w:sz w:val="28"/>
          <w:szCs w:val="28"/>
        </w:rPr>
      </w:pPr>
    </w:p>
    <w:p w14:paraId="7567FAAE" w14:textId="77777777" w:rsidR="008A7E10" w:rsidRPr="009B64D5" w:rsidRDefault="008A7E10" w:rsidP="008A7E10">
      <w:pPr>
        <w:rPr>
          <w:rFonts w:ascii="Times New Roman" w:hAnsi="Times New Roman" w:cs="Times New Roman"/>
          <w:b/>
          <w:sz w:val="28"/>
          <w:szCs w:val="28"/>
        </w:rPr>
      </w:pPr>
      <w:r w:rsidRPr="009B64D5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 по дисциплине</w:t>
      </w:r>
    </w:p>
    <w:p w14:paraId="4257F226" w14:textId="77777777" w:rsidR="002E7A76" w:rsidRDefault="002E7A76" w:rsidP="002E7A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ОПК-1: </w:t>
      </w:r>
      <w:r w:rsidRPr="0073767F">
        <w:rPr>
          <w:rFonts w:ascii="Times New Roman" w:hAnsi="Times New Roman" w:cs="Times New Roman"/>
          <w:sz w:val="28"/>
          <w:szCs w:val="28"/>
        </w:rPr>
        <w:t>способностью находить, формулировать и решать актуальные и значимые проблемы фундаментальной и прикладной математики</w:t>
      </w:r>
    </w:p>
    <w:p w14:paraId="42F18289" w14:textId="77777777" w:rsidR="002E7A76" w:rsidRDefault="002E7A76" w:rsidP="002E7A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ОПК-2: </w:t>
      </w:r>
      <w:r w:rsidRPr="0073767F">
        <w:rPr>
          <w:rFonts w:ascii="Times New Roman" w:hAnsi="Times New Roman" w:cs="Times New Roman"/>
          <w:sz w:val="28"/>
          <w:szCs w:val="28"/>
        </w:rPr>
        <w:t>способностью создавать и исследовать новые математические модели в естественных науках</w:t>
      </w:r>
    </w:p>
    <w:p w14:paraId="46298D5F" w14:textId="77777777" w:rsidR="002E7A76" w:rsidRDefault="002E7A76" w:rsidP="002E7A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ПК-2: </w:t>
      </w:r>
      <w:r w:rsidRPr="002D1E03">
        <w:rPr>
          <w:rFonts w:ascii="Times New Roman" w:hAnsi="Times New Roman" w:cs="Times New Roman"/>
          <w:sz w:val="28"/>
          <w:szCs w:val="28"/>
        </w:rPr>
        <w:t>способностью к организации научно-исследовательских и научно-производственных работ, к управлению научным коллективом</w:t>
      </w:r>
    </w:p>
    <w:p w14:paraId="432159EA" w14:textId="77777777" w:rsidR="002E7A76" w:rsidRDefault="002E7A76" w:rsidP="002E7A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ПК-3: </w:t>
      </w:r>
      <w:r w:rsidRPr="002D1E03">
        <w:rPr>
          <w:rFonts w:ascii="Times New Roman" w:hAnsi="Times New Roman" w:cs="Times New Roman"/>
          <w:sz w:val="28"/>
          <w:szCs w:val="28"/>
        </w:rPr>
        <w:t>способностью публично представить собственные новые научные результаты</w:t>
      </w:r>
    </w:p>
    <w:p w14:paraId="3C7B6F15" w14:textId="77777777" w:rsidR="008A7E10" w:rsidRPr="009B64D5" w:rsidRDefault="008A7E10" w:rsidP="008A7E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615F47" w14:textId="77777777" w:rsidR="008A7E10" w:rsidRPr="009B64D5" w:rsidRDefault="008A7E10" w:rsidP="008A7E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4D5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</w:p>
    <w:p w14:paraId="2D2BD52C" w14:textId="77777777" w:rsidR="005A5DCE" w:rsidRPr="005A5DCE" w:rsidRDefault="005A5DCE" w:rsidP="005A5DC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3B1685" w14:textId="77777777" w:rsidR="005A5DCE" w:rsidRPr="005A5DCE" w:rsidRDefault="005A5DCE" w:rsidP="005A5DCE">
      <w:pPr>
        <w:jc w:val="both"/>
        <w:rPr>
          <w:rFonts w:ascii="Times New Roman" w:hAnsi="Times New Roman" w:cs="Times New Roman"/>
          <w:sz w:val="28"/>
          <w:szCs w:val="28"/>
        </w:rPr>
      </w:pPr>
      <w:r w:rsidRPr="005A5DCE">
        <w:rPr>
          <w:rFonts w:ascii="Times New Roman" w:hAnsi="Times New Roman" w:cs="Times New Roman"/>
          <w:sz w:val="28"/>
          <w:szCs w:val="28"/>
        </w:rPr>
        <w:t xml:space="preserve">Номинальные шкалы измерения </w:t>
      </w:r>
    </w:p>
    <w:p w14:paraId="45DBAF61" w14:textId="77777777" w:rsidR="005A5DCE" w:rsidRPr="005A5DCE" w:rsidRDefault="005A5DCE" w:rsidP="005A5DCE">
      <w:pPr>
        <w:jc w:val="both"/>
        <w:rPr>
          <w:rFonts w:ascii="Times New Roman" w:hAnsi="Times New Roman" w:cs="Times New Roman"/>
          <w:sz w:val="28"/>
          <w:szCs w:val="28"/>
        </w:rPr>
      </w:pPr>
      <w:r w:rsidRPr="005A5DCE">
        <w:rPr>
          <w:rFonts w:ascii="Times New Roman" w:hAnsi="Times New Roman" w:cs="Times New Roman"/>
          <w:sz w:val="28"/>
          <w:szCs w:val="28"/>
        </w:rPr>
        <w:t xml:space="preserve">Двузначные и многозначные генеральные совокупности. Критерий точной вероятности Фишера. Критерий Хи-квадрат. Критерий значимости изменений </w:t>
      </w:r>
      <w:proofErr w:type="spellStart"/>
      <w:r w:rsidRPr="005A5DCE">
        <w:rPr>
          <w:rFonts w:ascii="Times New Roman" w:hAnsi="Times New Roman" w:cs="Times New Roman"/>
          <w:sz w:val="28"/>
          <w:szCs w:val="28"/>
        </w:rPr>
        <w:t>Макнимара</w:t>
      </w:r>
      <w:proofErr w:type="spellEnd"/>
      <w:r w:rsidRPr="005A5DCE">
        <w:rPr>
          <w:rFonts w:ascii="Times New Roman" w:hAnsi="Times New Roman" w:cs="Times New Roman"/>
          <w:sz w:val="28"/>
          <w:szCs w:val="28"/>
        </w:rPr>
        <w:t>.</w:t>
      </w:r>
    </w:p>
    <w:p w14:paraId="396DB333" w14:textId="77777777" w:rsidR="005A5DCE" w:rsidRPr="005A5DCE" w:rsidRDefault="005A5DCE" w:rsidP="005A5DCE">
      <w:pPr>
        <w:jc w:val="both"/>
        <w:rPr>
          <w:rFonts w:ascii="Times New Roman" w:hAnsi="Times New Roman" w:cs="Times New Roman"/>
          <w:sz w:val="28"/>
          <w:szCs w:val="28"/>
        </w:rPr>
      </w:pPr>
      <w:r w:rsidRPr="005A5DCE">
        <w:rPr>
          <w:rFonts w:ascii="Times New Roman" w:hAnsi="Times New Roman" w:cs="Times New Roman"/>
          <w:sz w:val="28"/>
          <w:szCs w:val="28"/>
        </w:rPr>
        <w:t xml:space="preserve">Порядковые шкалы измерения </w:t>
      </w:r>
    </w:p>
    <w:p w14:paraId="40806E10" w14:textId="77777777" w:rsidR="005A5DCE" w:rsidRPr="005A5DCE" w:rsidRDefault="005A5DCE" w:rsidP="005A5DCE">
      <w:pPr>
        <w:jc w:val="both"/>
        <w:rPr>
          <w:rFonts w:ascii="Times New Roman" w:hAnsi="Times New Roman" w:cs="Times New Roman"/>
          <w:sz w:val="28"/>
          <w:szCs w:val="28"/>
        </w:rPr>
      </w:pPr>
      <w:r w:rsidRPr="005A5DCE">
        <w:rPr>
          <w:rFonts w:ascii="Times New Roman" w:hAnsi="Times New Roman" w:cs="Times New Roman"/>
          <w:sz w:val="28"/>
          <w:szCs w:val="28"/>
        </w:rPr>
        <w:t>Критерий Колмогорова-Смирнова. Случай с двумя и несколькими выборками. Двухфакторный дисперсионный анализ по Фридману.</w:t>
      </w:r>
    </w:p>
    <w:p w14:paraId="1A0B410B" w14:textId="77777777" w:rsidR="005A5DCE" w:rsidRPr="005A5DCE" w:rsidRDefault="005A5DCE" w:rsidP="005A5DCE">
      <w:pPr>
        <w:jc w:val="both"/>
        <w:rPr>
          <w:rFonts w:ascii="Times New Roman" w:hAnsi="Times New Roman" w:cs="Times New Roman"/>
          <w:sz w:val="28"/>
          <w:szCs w:val="28"/>
        </w:rPr>
      </w:pPr>
      <w:r w:rsidRPr="005A5DCE">
        <w:rPr>
          <w:rFonts w:ascii="Times New Roman" w:hAnsi="Times New Roman" w:cs="Times New Roman"/>
          <w:sz w:val="28"/>
          <w:szCs w:val="28"/>
        </w:rPr>
        <w:t xml:space="preserve">Интервальные и относительные шкалы </w:t>
      </w:r>
    </w:p>
    <w:p w14:paraId="3CCB05AF" w14:textId="77777777" w:rsidR="005A5DCE" w:rsidRPr="005A5DCE" w:rsidRDefault="005A5DCE" w:rsidP="005A5DCE">
      <w:pPr>
        <w:jc w:val="both"/>
        <w:rPr>
          <w:rFonts w:ascii="Times New Roman" w:hAnsi="Times New Roman" w:cs="Times New Roman"/>
          <w:sz w:val="28"/>
          <w:szCs w:val="28"/>
        </w:rPr>
      </w:pPr>
      <w:r w:rsidRPr="005A5DCE">
        <w:rPr>
          <w:rFonts w:ascii="Times New Roman" w:hAnsi="Times New Roman" w:cs="Times New Roman"/>
          <w:sz w:val="28"/>
          <w:szCs w:val="28"/>
        </w:rPr>
        <w:t>Критерий рандомизации. Определение общего числа возможных исходов при различных значениях n1 и n2. Перечисление исходов, столь же или ещё менее вероятных, чем наблюдаемый исход.</w:t>
      </w:r>
    </w:p>
    <w:p w14:paraId="40912127" w14:textId="77777777" w:rsidR="008A7E10" w:rsidRDefault="008A7E10" w:rsidP="008A7E1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B1A066" w14:textId="77777777" w:rsidR="008A7E10" w:rsidRDefault="008A7E10" w:rsidP="008A7E1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CA4084" w14:textId="411FA960" w:rsidR="008A7E10" w:rsidRPr="00C66FC9" w:rsidRDefault="008A7E10" w:rsidP="008A7E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FC9">
        <w:rPr>
          <w:rFonts w:ascii="Times New Roman" w:hAnsi="Times New Roman" w:cs="Times New Roman"/>
          <w:b/>
          <w:sz w:val="28"/>
          <w:szCs w:val="28"/>
        </w:rPr>
        <w:t>Б1.В.ОД.7 Классификация и снижение размерности анализируемого пространства признаков</w:t>
      </w:r>
    </w:p>
    <w:p w14:paraId="2B632A9E" w14:textId="77777777" w:rsidR="008A7E10" w:rsidRDefault="008A7E10" w:rsidP="008A7E10">
      <w:pPr>
        <w:rPr>
          <w:rFonts w:ascii="Times New Roman" w:hAnsi="Times New Roman" w:cs="Times New Roman"/>
          <w:b/>
          <w:sz w:val="28"/>
          <w:szCs w:val="28"/>
        </w:rPr>
      </w:pPr>
    </w:p>
    <w:p w14:paraId="1666C6C5" w14:textId="77777777" w:rsidR="008A7E10" w:rsidRPr="009B64D5" w:rsidRDefault="008A7E10" w:rsidP="008A7E10">
      <w:pPr>
        <w:rPr>
          <w:rFonts w:ascii="Times New Roman" w:hAnsi="Times New Roman" w:cs="Times New Roman"/>
          <w:b/>
          <w:sz w:val="28"/>
          <w:szCs w:val="28"/>
        </w:rPr>
      </w:pPr>
      <w:r w:rsidRPr="009B64D5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 по дисциплине</w:t>
      </w:r>
    </w:p>
    <w:p w14:paraId="7F8430E9" w14:textId="77777777" w:rsidR="0008044F" w:rsidRDefault="0008044F" w:rsidP="000804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ОПК-1: </w:t>
      </w:r>
      <w:r w:rsidRPr="0073767F">
        <w:rPr>
          <w:rFonts w:ascii="Times New Roman" w:hAnsi="Times New Roman" w:cs="Times New Roman"/>
          <w:sz w:val="28"/>
          <w:szCs w:val="28"/>
        </w:rPr>
        <w:t>способностью находить, формулировать и решать актуальные и значимые проблемы фундаментальной и прикладной математики</w:t>
      </w:r>
    </w:p>
    <w:p w14:paraId="0D555E39" w14:textId="77777777" w:rsidR="0008044F" w:rsidRDefault="0008044F" w:rsidP="000804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ОПК-2: </w:t>
      </w:r>
      <w:r w:rsidRPr="0073767F">
        <w:rPr>
          <w:rFonts w:ascii="Times New Roman" w:hAnsi="Times New Roman" w:cs="Times New Roman"/>
          <w:sz w:val="28"/>
          <w:szCs w:val="28"/>
        </w:rPr>
        <w:t>способностью создавать и исследовать новые математические модели в естественных науках</w:t>
      </w:r>
    </w:p>
    <w:p w14:paraId="7FE41F19" w14:textId="6916A2F6" w:rsidR="008A7E10" w:rsidRDefault="0008044F" w:rsidP="008A7E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ПК-2: </w:t>
      </w:r>
      <w:r w:rsidRPr="002D1E03">
        <w:rPr>
          <w:rFonts w:ascii="Times New Roman" w:hAnsi="Times New Roman" w:cs="Times New Roman"/>
          <w:sz w:val="28"/>
          <w:szCs w:val="28"/>
        </w:rPr>
        <w:t>способностью к организации научно-исследовательских и научно-производственных работ, к управлению научным коллективом</w:t>
      </w:r>
    </w:p>
    <w:p w14:paraId="6D89F060" w14:textId="77777777" w:rsidR="008A7E10" w:rsidRPr="009B64D5" w:rsidRDefault="008A7E10" w:rsidP="008A7E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D77B19" w14:textId="77777777" w:rsidR="008A7E10" w:rsidRPr="009B64D5" w:rsidRDefault="008A7E10" w:rsidP="008A7E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4D5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</w:p>
    <w:p w14:paraId="5549AC7E" w14:textId="3A218F7D" w:rsidR="00C66FC9" w:rsidRPr="00C66FC9" w:rsidRDefault="00C66FC9" w:rsidP="00C66FC9">
      <w:pPr>
        <w:jc w:val="both"/>
        <w:rPr>
          <w:rFonts w:ascii="Times New Roman" w:hAnsi="Times New Roman" w:cs="Times New Roman"/>
          <w:sz w:val="28"/>
          <w:szCs w:val="28"/>
        </w:rPr>
      </w:pPr>
      <w:r w:rsidRPr="00C66FC9">
        <w:rPr>
          <w:rFonts w:ascii="Times New Roman" w:hAnsi="Times New Roman" w:cs="Times New Roman"/>
          <w:sz w:val="28"/>
          <w:szCs w:val="28"/>
        </w:rPr>
        <w:t>Сущность  задач классификации и снижения размерности анализируемого пространства признаков. Некоторые базовые идеи аппарата многомерного статистического анализа</w:t>
      </w:r>
    </w:p>
    <w:p w14:paraId="066B4A89" w14:textId="207E9AAB" w:rsidR="00C66FC9" w:rsidRPr="00C66FC9" w:rsidRDefault="00C66FC9" w:rsidP="00C66FC9">
      <w:pPr>
        <w:jc w:val="both"/>
        <w:rPr>
          <w:rFonts w:ascii="Times New Roman" w:hAnsi="Times New Roman" w:cs="Times New Roman"/>
          <w:sz w:val="28"/>
          <w:szCs w:val="28"/>
        </w:rPr>
      </w:pPr>
      <w:r w:rsidRPr="00C66FC9">
        <w:rPr>
          <w:rFonts w:ascii="Times New Roman" w:hAnsi="Times New Roman" w:cs="Times New Roman"/>
          <w:sz w:val="28"/>
          <w:szCs w:val="28"/>
        </w:rPr>
        <w:t>Метод главных компонент. Основные понятия и определения. Вычисление главных компонент. Основные числов</w:t>
      </w:r>
      <w:r>
        <w:rPr>
          <w:rFonts w:ascii="Times New Roman" w:hAnsi="Times New Roman" w:cs="Times New Roman"/>
          <w:sz w:val="28"/>
          <w:szCs w:val="28"/>
        </w:rPr>
        <w:t>ые характеристики главных компо</w:t>
      </w:r>
      <w:r w:rsidRPr="00C66FC9">
        <w:rPr>
          <w:rFonts w:ascii="Times New Roman" w:hAnsi="Times New Roman" w:cs="Times New Roman"/>
          <w:sz w:val="28"/>
          <w:szCs w:val="28"/>
        </w:rPr>
        <w:t>нент. Геометрическая интерпретация главных компонент. Оптимальные свойства главных компонент. Статистические  св</w:t>
      </w:r>
      <w:r>
        <w:rPr>
          <w:rFonts w:ascii="Times New Roman" w:hAnsi="Times New Roman" w:cs="Times New Roman"/>
          <w:sz w:val="28"/>
          <w:szCs w:val="28"/>
        </w:rPr>
        <w:t>ойства выборочных главных компо</w:t>
      </w:r>
      <w:r w:rsidRPr="00C66FC9">
        <w:rPr>
          <w:rFonts w:ascii="Times New Roman" w:hAnsi="Times New Roman" w:cs="Times New Roman"/>
          <w:sz w:val="28"/>
          <w:szCs w:val="28"/>
        </w:rPr>
        <w:t>нент, статистически проверка некоторых гипотез. Применение свойст</w:t>
      </w:r>
      <w:r>
        <w:rPr>
          <w:rFonts w:ascii="Times New Roman" w:hAnsi="Times New Roman" w:cs="Times New Roman"/>
          <w:sz w:val="28"/>
          <w:szCs w:val="28"/>
        </w:rPr>
        <w:t>в выборочных характеристик глав</w:t>
      </w:r>
      <w:r w:rsidRPr="00C66FC9">
        <w:rPr>
          <w:rFonts w:ascii="Times New Roman" w:hAnsi="Times New Roman" w:cs="Times New Roman"/>
          <w:sz w:val="28"/>
          <w:szCs w:val="28"/>
        </w:rPr>
        <w:t>ных компонент.</w:t>
      </w:r>
    </w:p>
    <w:p w14:paraId="435B2572" w14:textId="31345041" w:rsidR="00C66FC9" w:rsidRPr="00C66FC9" w:rsidRDefault="00C66FC9" w:rsidP="00C66FC9">
      <w:pPr>
        <w:jc w:val="both"/>
        <w:rPr>
          <w:rFonts w:ascii="Times New Roman" w:hAnsi="Times New Roman" w:cs="Times New Roman"/>
          <w:sz w:val="28"/>
          <w:szCs w:val="28"/>
        </w:rPr>
      </w:pPr>
      <w:r w:rsidRPr="00C66FC9">
        <w:rPr>
          <w:rFonts w:ascii="Times New Roman" w:hAnsi="Times New Roman" w:cs="Times New Roman"/>
          <w:sz w:val="28"/>
          <w:szCs w:val="28"/>
        </w:rPr>
        <w:t xml:space="preserve">Сущность модели факторного анализа. Общий вид линейной </w:t>
      </w:r>
      <w:r>
        <w:rPr>
          <w:rFonts w:ascii="Times New Roman" w:hAnsi="Times New Roman" w:cs="Times New Roman"/>
          <w:sz w:val="28"/>
          <w:szCs w:val="28"/>
        </w:rPr>
        <w:t>модели, ее связь с главными ком</w:t>
      </w:r>
      <w:r w:rsidRPr="00C66FC9">
        <w:rPr>
          <w:rFonts w:ascii="Times New Roman" w:hAnsi="Times New Roman" w:cs="Times New Roman"/>
          <w:sz w:val="28"/>
          <w:szCs w:val="28"/>
        </w:rPr>
        <w:t>понентами. Основные задачи факторного анализа. Вопросы идентификации модели факторного анализа.  Статистическое исс</w:t>
      </w:r>
      <w:r>
        <w:rPr>
          <w:rFonts w:ascii="Times New Roman" w:hAnsi="Times New Roman" w:cs="Times New Roman"/>
          <w:sz w:val="28"/>
          <w:szCs w:val="28"/>
        </w:rPr>
        <w:t>ледование модели факторного ана</w:t>
      </w:r>
      <w:r w:rsidRPr="00C66FC9">
        <w:rPr>
          <w:rFonts w:ascii="Times New Roman" w:hAnsi="Times New Roman" w:cs="Times New Roman"/>
          <w:sz w:val="28"/>
          <w:szCs w:val="28"/>
        </w:rPr>
        <w:t>лиза.</w:t>
      </w:r>
    </w:p>
    <w:p w14:paraId="1AB84F8C" w14:textId="77777777" w:rsidR="00C66FC9" w:rsidRPr="00C66FC9" w:rsidRDefault="00C66FC9" w:rsidP="00C66FC9">
      <w:pPr>
        <w:jc w:val="both"/>
        <w:rPr>
          <w:rFonts w:ascii="Times New Roman" w:hAnsi="Times New Roman" w:cs="Times New Roman"/>
          <w:sz w:val="28"/>
          <w:szCs w:val="28"/>
        </w:rPr>
      </w:pPr>
      <w:r w:rsidRPr="00C66FC9">
        <w:rPr>
          <w:rFonts w:ascii="Times New Roman" w:hAnsi="Times New Roman" w:cs="Times New Roman"/>
          <w:sz w:val="28"/>
          <w:szCs w:val="28"/>
        </w:rPr>
        <w:t>Некоторые эвристические методы снижения размерности. Природа эвристических методов.  Метод экспериментальной группировки признаков.  Метод корреляционных плеяд.</w:t>
      </w:r>
    </w:p>
    <w:p w14:paraId="2BD06C20" w14:textId="32EEA967" w:rsidR="00C66FC9" w:rsidRPr="00C66FC9" w:rsidRDefault="00C66FC9" w:rsidP="00C66FC9">
      <w:pPr>
        <w:jc w:val="both"/>
        <w:rPr>
          <w:rFonts w:ascii="Times New Roman" w:hAnsi="Times New Roman" w:cs="Times New Roman"/>
          <w:sz w:val="28"/>
          <w:szCs w:val="28"/>
        </w:rPr>
      </w:pPr>
      <w:r w:rsidRPr="00C66FC9">
        <w:rPr>
          <w:rFonts w:ascii="Times New Roman" w:hAnsi="Times New Roman" w:cs="Times New Roman"/>
          <w:sz w:val="28"/>
          <w:szCs w:val="28"/>
        </w:rPr>
        <w:t>Построение сводного (интегрального) латентного показателя качества (или эффективнос</w:t>
      </w:r>
      <w:r>
        <w:rPr>
          <w:rFonts w:ascii="Times New Roman" w:hAnsi="Times New Roman" w:cs="Times New Roman"/>
          <w:sz w:val="28"/>
          <w:szCs w:val="28"/>
        </w:rPr>
        <w:t>ти функционирования) сложной си</w:t>
      </w:r>
      <w:r w:rsidRPr="00C66FC9">
        <w:rPr>
          <w:rFonts w:ascii="Times New Roman" w:hAnsi="Times New Roman" w:cs="Times New Roman"/>
          <w:sz w:val="28"/>
          <w:szCs w:val="28"/>
        </w:rPr>
        <w:t>стемы.  Общая постановка задачи. Сводный показатель (</w:t>
      </w:r>
      <w:r>
        <w:rPr>
          <w:rFonts w:ascii="Times New Roman" w:hAnsi="Times New Roman" w:cs="Times New Roman"/>
          <w:sz w:val="28"/>
          <w:szCs w:val="28"/>
        </w:rPr>
        <w:t>«выходное качество») и его целе</w:t>
      </w:r>
      <w:r w:rsidRPr="00C66FC9">
        <w:rPr>
          <w:rFonts w:ascii="Times New Roman" w:hAnsi="Times New Roman" w:cs="Times New Roman"/>
          <w:sz w:val="28"/>
          <w:szCs w:val="28"/>
        </w:rPr>
        <w:t>вая функция.  Исходные данные. Алгоритмические и</w:t>
      </w:r>
      <w:r>
        <w:rPr>
          <w:rFonts w:ascii="Times New Roman" w:hAnsi="Times New Roman" w:cs="Times New Roman"/>
          <w:sz w:val="28"/>
          <w:szCs w:val="28"/>
        </w:rPr>
        <w:t xml:space="preserve"> вычислительные вопросы построе</w:t>
      </w:r>
      <w:r w:rsidRPr="00C66FC9">
        <w:rPr>
          <w:rFonts w:ascii="Times New Roman" w:hAnsi="Times New Roman" w:cs="Times New Roman"/>
          <w:sz w:val="28"/>
          <w:szCs w:val="28"/>
        </w:rPr>
        <w:t xml:space="preserve">ния неизвестной целевой функции. Примеры построения </w:t>
      </w:r>
      <w:r>
        <w:rPr>
          <w:rFonts w:ascii="Times New Roman" w:hAnsi="Times New Roman" w:cs="Times New Roman"/>
          <w:sz w:val="28"/>
          <w:szCs w:val="28"/>
        </w:rPr>
        <w:t>интегрального показателя с помо</w:t>
      </w:r>
      <w:r w:rsidRPr="00C66FC9">
        <w:rPr>
          <w:rFonts w:ascii="Times New Roman" w:hAnsi="Times New Roman" w:cs="Times New Roman"/>
          <w:sz w:val="28"/>
          <w:szCs w:val="28"/>
        </w:rPr>
        <w:t xml:space="preserve">щью </w:t>
      </w:r>
      <w:proofErr w:type="spellStart"/>
      <w:r w:rsidRPr="00C66FC9">
        <w:rPr>
          <w:rFonts w:ascii="Times New Roman" w:hAnsi="Times New Roman" w:cs="Times New Roman"/>
          <w:sz w:val="28"/>
          <w:szCs w:val="28"/>
        </w:rPr>
        <w:t>зкспертно</w:t>
      </w:r>
      <w:proofErr w:type="spellEnd"/>
      <w:r w:rsidRPr="00C66FC9">
        <w:rPr>
          <w:rFonts w:ascii="Times New Roman" w:hAnsi="Times New Roman" w:cs="Times New Roman"/>
          <w:sz w:val="28"/>
          <w:szCs w:val="28"/>
        </w:rPr>
        <w:t>-статистического метода.</w:t>
      </w:r>
    </w:p>
    <w:p w14:paraId="75D0DF4A" w14:textId="0F904188" w:rsidR="00C66FC9" w:rsidRPr="00C66FC9" w:rsidRDefault="00C66FC9" w:rsidP="00C66FC9">
      <w:pPr>
        <w:jc w:val="both"/>
        <w:rPr>
          <w:rFonts w:ascii="Times New Roman" w:hAnsi="Times New Roman" w:cs="Times New Roman"/>
          <w:sz w:val="28"/>
          <w:szCs w:val="28"/>
        </w:rPr>
      </w:pPr>
      <w:r w:rsidRPr="00C66FC9">
        <w:rPr>
          <w:rFonts w:ascii="Times New Roman" w:hAnsi="Times New Roman" w:cs="Times New Roman"/>
          <w:sz w:val="28"/>
          <w:szCs w:val="28"/>
        </w:rPr>
        <w:t xml:space="preserve"> Многомерное </w:t>
      </w:r>
      <w:proofErr w:type="spellStart"/>
      <w:r w:rsidRPr="00C66FC9">
        <w:rPr>
          <w:rFonts w:ascii="Times New Roman" w:hAnsi="Times New Roman" w:cs="Times New Roman"/>
          <w:sz w:val="28"/>
          <w:szCs w:val="28"/>
        </w:rPr>
        <w:t>шкалирование</w:t>
      </w:r>
      <w:proofErr w:type="spellEnd"/>
      <w:r w:rsidRPr="00C66FC9">
        <w:rPr>
          <w:rFonts w:ascii="Times New Roman" w:hAnsi="Times New Roman" w:cs="Times New Roman"/>
          <w:sz w:val="28"/>
          <w:szCs w:val="28"/>
        </w:rPr>
        <w:t xml:space="preserve">.  Постановка задачи </w:t>
      </w:r>
      <w:r>
        <w:rPr>
          <w:rFonts w:ascii="Times New Roman" w:hAnsi="Times New Roman" w:cs="Times New Roman"/>
          <w:sz w:val="28"/>
          <w:szCs w:val="28"/>
        </w:rPr>
        <w:t xml:space="preserve">метрического многомерного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шкали</w:t>
      </w:r>
      <w:r w:rsidRPr="00C66FC9">
        <w:rPr>
          <w:rFonts w:ascii="Times New Roman" w:hAnsi="Times New Roman" w:cs="Times New Roman"/>
          <w:sz w:val="28"/>
          <w:szCs w:val="28"/>
        </w:rPr>
        <w:t>рования</w:t>
      </w:r>
      <w:proofErr w:type="spellEnd"/>
      <w:r w:rsidRPr="00C66FC9">
        <w:rPr>
          <w:rFonts w:ascii="Times New Roman" w:hAnsi="Times New Roman" w:cs="Times New Roman"/>
          <w:sz w:val="28"/>
          <w:szCs w:val="28"/>
        </w:rPr>
        <w:t>.  Решение задачи ме</w:t>
      </w:r>
      <w:r>
        <w:rPr>
          <w:rFonts w:ascii="Times New Roman" w:hAnsi="Times New Roman" w:cs="Times New Roman"/>
          <w:sz w:val="28"/>
          <w:szCs w:val="28"/>
        </w:rPr>
        <w:t xml:space="preserve">трического многомерного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шкалиро</w:t>
      </w:r>
      <w:r w:rsidRPr="00C66FC9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Pr="00C66FC9">
        <w:rPr>
          <w:rFonts w:ascii="Times New Roman" w:hAnsi="Times New Roman" w:cs="Times New Roman"/>
          <w:sz w:val="28"/>
          <w:szCs w:val="28"/>
        </w:rPr>
        <w:t xml:space="preserve">.  Понятие о </w:t>
      </w:r>
      <w:proofErr w:type="spellStart"/>
      <w:r w:rsidRPr="00C66FC9">
        <w:rPr>
          <w:rFonts w:ascii="Times New Roman" w:hAnsi="Times New Roman" w:cs="Times New Roman"/>
          <w:sz w:val="28"/>
          <w:szCs w:val="28"/>
        </w:rPr>
        <w:t>неметрическом</w:t>
      </w:r>
      <w:proofErr w:type="spellEnd"/>
      <w:r w:rsidRPr="00C66FC9">
        <w:rPr>
          <w:rFonts w:ascii="Times New Roman" w:hAnsi="Times New Roman" w:cs="Times New Roman"/>
          <w:sz w:val="28"/>
          <w:szCs w:val="28"/>
        </w:rPr>
        <w:t xml:space="preserve">  многомерном  </w:t>
      </w:r>
      <w:proofErr w:type="spellStart"/>
      <w:r w:rsidRPr="00C66FC9">
        <w:rPr>
          <w:rFonts w:ascii="Times New Roman" w:hAnsi="Times New Roman" w:cs="Times New Roman"/>
          <w:sz w:val="28"/>
          <w:szCs w:val="28"/>
        </w:rPr>
        <w:t>шкалировании</w:t>
      </w:r>
      <w:proofErr w:type="spellEnd"/>
      <w:r w:rsidRPr="00C66FC9">
        <w:rPr>
          <w:rFonts w:ascii="Times New Roman" w:hAnsi="Times New Roman" w:cs="Times New Roman"/>
          <w:sz w:val="28"/>
          <w:szCs w:val="28"/>
        </w:rPr>
        <w:t xml:space="preserve"> (МШ).</w:t>
      </w:r>
    </w:p>
    <w:p w14:paraId="1B01460B" w14:textId="3EF7982B" w:rsidR="00C66FC9" w:rsidRPr="00C66FC9" w:rsidRDefault="00C66FC9" w:rsidP="00C66FC9">
      <w:pPr>
        <w:jc w:val="both"/>
        <w:rPr>
          <w:rFonts w:ascii="Times New Roman" w:hAnsi="Times New Roman" w:cs="Times New Roman"/>
          <w:sz w:val="28"/>
          <w:szCs w:val="28"/>
        </w:rPr>
      </w:pPr>
      <w:r w:rsidRPr="00C66FC9">
        <w:rPr>
          <w:rFonts w:ascii="Times New Roman" w:hAnsi="Times New Roman" w:cs="Times New Roman"/>
          <w:sz w:val="28"/>
          <w:szCs w:val="28"/>
        </w:rPr>
        <w:t xml:space="preserve">Классификация при наличии обучающих выборок (дискриминантный анализ). Класс как генеральная совокупность и базовая идея вероятностно-статистических методов классификации.  Функции потерь и вероятности неправильной </w:t>
      </w:r>
      <w:proofErr w:type="spellStart"/>
      <w:r w:rsidRPr="00C66FC9">
        <w:rPr>
          <w:rFonts w:ascii="Times New Roman" w:hAnsi="Times New Roman" w:cs="Times New Roman"/>
          <w:sz w:val="28"/>
          <w:szCs w:val="28"/>
        </w:rPr>
        <w:t>классифи¬кации</w:t>
      </w:r>
      <w:proofErr w:type="spellEnd"/>
      <w:r w:rsidRPr="00C66FC9">
        <w:rPr>
          <w:rFonts w:ascii="Times New Roman" w:hAnsi="Times New Roman" w:cs="Times New Roman"/>
          <w:sz w:val="28"/>
          <w:szCs w:val="28"/>
        </w:rPr>
        <w:t xml:space="preserve">.  Принципиальное решение обшей задачи построения оптимальных (байесовских) процедур классификации.  Параметрический </w:t>
      </w:r>
      <w:proofErr w:type="spellStart"/>
      <w:r w:rsidRPr="00C66FC9">
        <w:rPr>
          <w:rFonts w:ascii="Times New Roman" w:hAnsi="Times New Roman" w:cs="Times New Roman"/>
          <w:sz w:val="28"/>
          <w:szCs w:val="28"/>
        </w:rPr>
        <w:t>дискримииантный</w:t>
      </w:r>
      <w:proofErr w:type="spellEnd"/>
      <w:r w:rsidRPr="00C66FC9">
        <w:rPr>
          <w:rFonts w:ascii="Times New Roman" w:hAnsi="Times New Roman" w:cs="Times New Roman"/>
          <w:sz w:val="28"/>
          <w:szCs w:val="28"/>
        </w:rPr>
        <w:t xml:space="preserve"> анализ в случае нормальных классов.</w:t>
      </w:r>
    </w:p>
    <w:p w14:paraId="1AE8D017" w14:textId="1D332525" w:rsidR="00C66FC9" w:rsidRPr="00C66FC9" w:rsidRDefault="00C66FC9" w:rsidP="00C66FC9">
      <w:pPr>
        <w:jc w:val="both"/>
        <w:rPr>
          <w:rFonts w:ascii="Times New Roman" w:hAnsi="Times New Roman" w:cs="Times New Roman"/>
          <w:sz w:val="28"/>
          <w:szCs w:val="28"/>
        </w:rPr>
      </w:pPr>
      <w:r w:rsidRPr="00C66FC9">
        <w:rPr>
          <w:rFonts w:ascii="Times New Roman" w:hAnsi="Times New Roman" w:cs="Times New Roman"/>
          <w:sz w:val="28"/>
          <w:szCs w:val="28"/>
        </w:rPr>
        <w:t xml:space="preserve"> Классификация без обучения (параметрический случай): </w:t>
      </w:r>
      <w:proofErr w:type="spellStart"/>
      <w:r w:rsidRPr="00C66FC9">
        <w:rPr>
          <w:rFonts w:ascii="Times New Roman" w:hAnsi="Times New Roman" w:cs="Times New Roman"/>
          <w:sz w:val="28"/>
          <w:szCs w:val="28"/>
        </w:rPr>
        <w:t>рас¬щепление</w:t>
      </w:r>
      <w:proofErr w:type="spellEnd"/>
      <w:r w:rsidRPr="00C66FC9">
        <w:rPr>
          <w:rFonts w:ascii="Times New Roman" w:hAnsi="Times New Roman" w:cs="Times New Roman"/>
          <w:sz w:val="28"/>
          <w:szCs w:val="28"/>
        </w:rPr>
        <w:t xml:space="preserve"> смесей вероятностных распределений. Понятие смеси вероятностных распределений.  Задача расщепления смесей распределений.  Общая схема решен</w:t>
      </w:r>
      <w:r>
        <w:rPr>
          <w:rFonts w:ascii="Times New Roman" w:hAnsi="Times New Roman" w:cs="Times New Roman"/>
          <w:sz w:val="28"/>
          <w:szCs w:val="28"/>
        </w:rPr>
        <w:t>ия задачи автоматической класси</w:t>
      </w:r>
      <w:r w:rsidRPr="00C66FC9">
        <w:rPr>
          <w:rFonts w:ascii="Times New Roman" w:hAnsi="Times New Roman" w:cs="Times New Roman"/>
          <w:sz w:val="28"/>
          <w:szCs w:val="28"/>
        </w:rPr>
        <w:t>фикации в рамках мо</w:t>
      </w:r>
      <w:r>
        <w:rPr>
          <w:rFonts w:ascii="Times New Roman" w:hAnsi="Times New Roman" w:cs="Times New Roman"/>
          <w:sz w:val="28"/>
          <w:szCs w:val="28"/>
        </w:rPr>
        <w:t>дели смеси распределений (сведе</w:t>
      </w:r>
      <w:r w:rsidRPr="00C66FC9">
        <w:rPr>
          <w:rFonts w:ascii="Times New Roman" w:hAnsi="Times New Roman" w:cs="Times New Roman"/>
          <w:sz w:val="28"/>
          <w:szCs w:val="28"/>
        </w:rPr>
        <w:t xml:space="preserve">ние к схеме </w:t>
      </w:r>
      <w:proofErr w:type="spellStart"/>
      <w:r w:rsidRPr="00C66FC9">
        <w:rPr>
          <w:rFonts w:ascii="Times New Roman" w:hAnsi="Times New Roman" w:cs="Times New Roman"/>
          <w:sz w:val="28"/>
          <w:szCs w:val="28"/>
        </w:rPr>
        <w:t>днскриминантного</w:t>
      </w:r>
      <w:proofErr w:type="spellEnd"/>
      <w:r w:rsidRPr="00C66FC9">
        <w:rPr>
          <w:rFonts w:ascii="Times New Roman" w:hAnsi="Times New Roman" w:cs="Times New Roman"/>
          <w:sz w:val="28"/>
          <w:szCs w:val="28"/>
        </w:rPr>
        <w:t xml:space="preserve"> анализа).</w:t>
      </w:r>
    </w:p>
    <w:p w14:paraId="3E8196EB" w14:textId="666B12AF" w:rsidR="00C66FC9" w:rsidRPr="00C66FC9" w:rsidRDefault="00C66FC9" w:rsidP="00C66FC9">
      <w:pPr>
        <w:jc w:val="both"/>
        <w:rPr>
          <w:rFonts w:ascii="Times New Roman" w:hAnsi="Times New Roman" w:cs="Times New Roman"/>
          <w:sz w:val="28"/>
          <w:szCs w:val="28"/>
        </w:rPr>
      </w:pPr>
      <w:r w:rsidRPr="00C66FC9">
        <w:rPr>
          <w:rFonts w:ascii="Times New Roman" w:hAnsi="Times New Roman" w:cs="Times New Roman"/>
          <w:sz w:val="28"/>
          <w:szCs w:val="28"/>
        </w:rPr>
        <w:t>Классификация без обучения</w:t>
      </w:r>
      <w:r>
        <w:rPr>
          <w:rFonts w:ascii="Times New Roman" w:hAnsi="Times New Roman" w:cs="Times New Roman"/>
          <w:sz w:val="28"/>
          <w:szCs w:val="28"/>
        </w:rPr>
        <w:t xml:space="preserve"> (непараметрический случай): ме</w:t>
      </w:r>
      <w:r w:rsidRPr="00C66FC9">
        <w:rPr>
          <w:rFonts w:ascii="Times New Roman" w:hAnsi="Times New Roman" w:cs="Times New Roman"/>
          <w:sz w:val="28"/>
          <w:szCs w:val="28"/>
        </w:rPr>
        <w:t>тоды кластер-анализа. Общая постановка з</w:t>
      </w:r>
      <w:r>
        <w:rPr>
          <w:rFonts w:ascii="Times New Roman" w:hAnsi="Times New Roman" w:cs="Times New Roman"/>
          <w:sz w:val="28"/>
          <w:szCs w:val="28"/>
        </w:rPr>
        <w:t>адачи автоматической классифика</w:t>
      </w:r>
      <w:r w:rsidRPr="00C66FC9">
        <w:rPr>
          <w:rFonts w:ascii="Times New Roman" w:hAnsi="Times New Roman" w:cs="Times New Roman"/>
          <w:sz w:val="28"/>
          <w:szCs w:val="28"/>
        </w:rPr>
        <w:t xml:space="preserve">ции.  Расстояния между </w:t>
      </w:r>
      <w:r>
        <w:rPr>
          <w:rFonts w:ascii="Times New Roman" w:hAnsi="Times New Roman" w:cs="Times New Roman"/>
          <w:sz w:val="28"/>
          <w:szCs w:val="28"/>
        </w:rPr>
        <w:t>отдельными объектами и меры бли</w:t>
      </w:r>
      <w:r w:rsidRPr="00C66FC9">
        <w:rPr>
          <w:rFonts w:ascii="Times New Roman" w:hAnsi="Times New Roman" w:cs="Times New Roman"/>
          <w:sz w:val="28"/>
          <w:szCs w:val="28"/>
        </w:rPr>
        <w:t>зости объектов друг к другу. Расстояния между классами объектов.  Функционалы качест</w:t>
      </w:r>
      <w:r>
        <w:rPr>
          <w:rFonts w:ascii="Times New Roman" w:hAnsi="Times New Roman" w:cs="Times New Roman"/>
          <w:sz w:val="28"/>
          <w:szCs w:val="28"/>
        </w:rPr>
        <w:t>ва разбиения на классы и экстре</w:t>
      </w:r>
      <w:r w:rsidRPr="00C66FC9">
        <w:rPr>
          <w:rFonts w:ascii="Times New Roman" w:hAnsi="Times New Roman" w:cs="Times New Roman"/>
          <w:sz w:val="28"/>
          <w:szCs w:val="28"/>
        </w:rPr>
        <w:t>мальная постановка задачи кластер-анализа.  Формулировка экст</w:t>
      </w:r>
      <w:r>
        <w:rPr>
          <w:rFonts w:ascii="Times New Roman" w:hAnsi="Times New Roman" w:cs="Times New Roman"/>
          <w:sz w:val="28"/>
          <w:szCs w:val="28"/>
        </w:rPr>
        <w:t>ремальных задач разбиения исход</w:t>
      </w:r>
      <w:r w:rsidRPr="00C66FC9">
        <w:rPr>
          <w:rFonts w:ascii="Times New Roman" w:hAnsi="Times New Roman" w:cs="Times New Roman"/>
          <w:sz w:val="28"/>
          <w:szCs w:val="28"/>
        </w:rPr>
        <w:t>ного множества объектов на классы при неизвестном числе классов.  Основные типы задач кластер-анализа и основные типы кластер-процедур.  Иерархические процедуры.  Параллельные кластер-процедуры.  Последовательные кластер-процедуры.</w:t>
      </w:r>
    </w:p>
    <w:p w14:paraId="689A6165" w14:textId="77777777" w:rsidR="008A7E10" w:rsidRDefault="008A7E10" w:rsidP="008A7E1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974E70" w14:textId="77777777" w:rsidR="008A7E10" w:rsidRDefault="008A7E10" w:rsidP="008A7E1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A520B3" w14:textId="18A8E400" w:rsidR="008A7E10" w:rsidRPr="00E279EB" w:rsidRDefault="008A7E10" w:rsidP="008A7E10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279EB">
        <w:rPr>
          <w:rFonts w:ascii="Times New Roman" w:hAnsi="Times New Roman" w:cs="Times New Roman"/>
          <w:b/>
          <w:sz w:val="28"/>
          <w:szCs w:val="28"/>
        </w:rPr>
        <w:t>Б1.В.ОД.8 Прикладной статистический анализ</w:t>
      </w:r>
    </w:p>
    <w:bookmarkEnd w:id="0"/>
    <w:p w14:paraId="19898D58" w14:textId="77777777" w:rsidR="005B283A" w:rsidRDefault="005B283A" w:rsidP="005B283A">
      <w:pPr>
        <w:rPr>
          <w:rFonts w:ascii="Times New Roman" w:hAnsi="Times New Roman" w:cs="Times New Roman"/>
          <w:b/>
          <w:sz w:val="28"/>
          <w:szCs w:val="28"/>
        </w:rPr>
      </w:pPr>
    </w:p>
    <w:p w14:paraId="5F00C9F1" w14:textId="77777777" w:rsidR="005B283A" w:rsidRPr="009B64D5" w:rsidRDefault="005B283A" w:rsidP="005B283A">
      <w:pPr>
        <w:rPr>
          <w:rFonts w:ascii="Times New Roman" w:hAnsi="Times New Roman" w:cs="Times New Roman"/>
          <w:b/>
          <w:sz w:val="28"/>
          <w:szCs w:val="28"/>
        </w:rPr>
      </w:pPr>
      <w:r w:rsidRPr="009B64D5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 по дисциплине</w:t>
      </w:r>
    </w:p>
    <w:p w14:paraId="3C4FFE0A" w14:textId="77777777" w:rsidR="005B283A" w:rsidRDefault="005B283A" w:rsidP="005B28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ОПК-1: </w:t>
      </w:r>
      <w:r w:rsidRPr="0073767F">
        <w:rPr>
          <w:rFonts w:ascii="Times New Roman" w:hAnsi="Times New Roman" w:cs="Times New Roman"/>
          <w:sz w:val="28"/>
          <w:szCs w:val="28"/>
        </w:rPr>
        <w:t>способностью находить, формулировать и решать актуальные и значимые проблемы фундаментальной и прикладной математики</w:t>
      </w:r>
    </w:p>
    <w:p w14:paraId="4D002510" w14:textId="1110FEAC" w:rsidR="005B283A" w:rsidRDefault="005B283A" w:rsidP="005B28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ОПК-5: </w:t>
      </w:r>
      <w:r w:rsidRPr="005B283A">
        <w:rPr>
          <w:rFonts w:ascii="Times New Roman" w:hAnsi="Times New Roman" w:cs="Times New Roman"/>
          <w:sz w:val="28"/>
          <w:szCs w:val="28"/>
        </w:rPr>
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</w:r>
    </w:p>
    <w:p w14:paraId="246ED5FA" w14:textId="4BB92768" w:rsidR="005B283A" w:rsidRDefault="005B283A" w:rsidP="005B28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ПК-1: </w:t>
      </w:r>
      <w:r w:rsidRPr="002D1E03">
        <w:rPr>
          <w:rFonts w:ascii="Times New Roman" w:hAnsi="Times New Roman" w:cs="Times New Roman"/>
          <w:sz w:val="28"/>
          <w:szCs w:val="28"/>
        </w:rPr>
        <w:t>способностью к интенсивной научно-исследовательской работе</w:t>
      </w:r>
    </w:p>
    <w:p w14:paraId="7AA0A4FB" w14:textId="77777777" w:rsidR="005B283A" w:rsidRDefault="005B283A" w:rsidP="005B28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ПК-2: </w:t>
      </w:r>
      <w:r w:rsidRPr="002D1E03">
        <w:rPr>
          <w:rFonts w:ascii="Times New Roman" w:hAnsi="Times New Roman" w:cs="Times New Roman"/>
          <w:sz w:val="28"/>
          <w:szCs w:val="28"/>
        </w:rPr>
        <w:t>способностью к организации научно-исследовательских и научно-производственных работ, к управлению научным коллективом</w:t>
      </w:r>
    </w:p>
    <w:p w14:paraId="6A770A71" w14:textId="77777777" w:rsidR="005B283A" w:rsidRDefault="005B283A" w:rsidP="005B28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ПК-3: </w:t>
      </w:r>
      <w:r w:rsidRPr="002D1E03">
        <w:rPr>
          <w:rFonts w:ascii="Times New Roman" w:hAnsi="Times New Roman" w:cs="Times New Roman"/>
          <w:sz w:val="28"/>
          <w:szCs w:val="28"/>
        </w:rPr>
        <w:t>способностью публично представить собственные новые научные результаты</w:t>
      </w:r>
    </w:p>
    <w:p w14:paraId="7FE62E03" w14:textId="77777777" w:rsidR="005B283A" w:rsidRPr="009B64D5" w:rsidRDefault="005B283A" w:rsidP="005B283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801A9B" w14:textId="77777777" w:rsidR="005B283A" w:rsidRPr="009B64D5" w:rsidRDefault="005B283A" w:rsidP="005B28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4D5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</w:p>
    <w:p w14:paraId="3EE61364" w14:textId="5ADDE422" w:rsidR="008A2B8B" w:rsidRPr="008A2B8B" w:rsidRDefault="008A2B8B" w:rsidP="008A2B8B">
      <w:pPr>
        <w:jc w:val="both"/>
        <w:rPr>
          <w:rFonts w:ascii="Times New Roman" w:hAnsi="Times New Roman" w:cs="Times New Roman"/>
          <w:sz w:val="28"/>
          <w:szCs w:val="28"/>
        </w:rPr>
      </w:pPr>
      <w:r w:rsidRPr="008A2B8B">
        <w:rPr>
          <w:rFonts w:ascii="Times New Roman" w:hAnsi="Times New Roman" w:cs="Times New Roman"/>
          <w:sz w:val="28"/>
          <w:szCs w:val="28"/>
        </w:rPr>
        <w:t xml:space="preserve">Первый семестр. Изучение теоретического материала углубляющего и расширяющего сведения, полученные студентами при изучении стохастических дисциплин в </w:t>
      </w:r>
      <w:proofErr w:type="spellStart"/>
      <w:r w:rsidRPr="008A2B8B">
        <w:rPr>
          <w:rFonts w:ascii="Times New Roman" w:hAnsi="Times New Roman" w:cs="Times New Roman"/>
          <w:sz w:val="28"/>
          <w:szCs w:val="28"/>
        </w:rPr>
        <w:t>бакалавриате</w:t>
      </w:r>
      <w:proofErr w:type="spellEnd"/>
      <w:r w:rsidRPr="008A2B8B">
        <w:rPr>
          <w:rFonts w:ascii="Times New Roman" w:hAnsi="Times New Roman" w:cs="Times New Roman"/>
          <w:sz w:val="28"/>
          <w:szCs w:val="28"/>
        </w:rPr>
        <w:t>; рассмотрение тем прикладной статистики, знание которых должно помочь студентам при решении проблем обработки эмпирического материала, собранного для написания магистерской диссертации.</w:t>
      </w:r>
    </w:p>
    <w:p w14:paraId="1B82B394" w14:textId="0D85C020" w:rsidR="008A2B8B" w:rsidRPr="008A2B8B" w:rsidRDefault="008A2B8B" w:rsidP="008A2B8B">
      <w:pPr>
        <w:jc w:val="both"/>
        <w:rPr>
          <w:rFonts w:ascii="Times New Roman" w:hAnsi="Times New Roman" w:cs="Times New Roman"/>
          <w:sz w:val="28"/>
          <w:szCs w:val="28"/>
        </w:rPr>
      </w:pPr>
      <w:r w:rsidRPr="008A2B8B">
        <w:rPr>
          <w:rFonts w:ascii="Times New Roman" w:hAnsi="Times New Roman" w:cs="Times New Roman"/>
          <w:sz w:val="28"/>
          <w:szCs w:val="28"/>
        </w:rPr>
        <w:t>Второй семестр. Продолжение изучения основных теоретических результатов и моделей по проблеме выполняемых исследований; обсуждение способов отбора инструментов исследования для анализа собранного эмпирического материала; обсуждение актуальных теоретических проблем по темам магистерских диссертаций, актуальности выбранной темы диссертационного исследования, поставленных целей и задач, гипотезы исследования, методологического аппарата.</w:t>
      </w:r>
    </w:p>
    <w:p w14:paraId="002FFCDA" w14:textId="5F2841F2" w:rsidR="008A2B8B" w:rsidRPr="008A2B8B" w:rsidRDefault="008A2B8B" w:rsidP="008A2B8B">
      <w:pPr>
        <w:jc w:val="both"/>
        <w:rPr>
          <w:rFonts w:ascii="Times New Roman" w:hAnsi="Times New Roman" w:cs="Times New Roman"/>
          <w:sz w:val="28"/>
          <w:szCs w:val="28"/>
        </w:rPr>
      </w:pPr>
      <w:r w:rsidRPr="008A2B8B">
        <w:rPr>
          <w:rFonts w:ascii="Times New Roman" w:hAnsi="Times New Roman" w:cs="Times New Roman"/>
          <w:sz w:val="28"/>
          <w:szCs w:val="28"/>
        </w:rPr>
        <w:t>Третий семестр посвящен завершению работы по написанию магистерской диссертации. Происходит оформление исследования, подготовка доклада по его результатам. Семестр заканчивается проведением предварительной защиты магистерской диссертации.</w:t>
      </w:r>
    </w:p>
    <w:p w14:paraId="4C03E0A1" w14:textId="2676D534" w:rsidR="008A2B8B" w:rsidRPr="008A2B8B" w:rsidRDefault="008A2B8B" w:rsidP="008A2B8B">
      <w:pPr>
        <w:jc w:val="both"/>
        <w:rPr>
          <w:rFonts w:ascii="Times New Roman" w:hAnsi="Times New Roman" w:cs="Times New Roman"/>
          <w:sz w:val="28"/>
          <w:szCs w:val="28"/>
        </w:rPr>
      </w:pPr>
      <w:r w:rsidRPr="008A2B8B">
        <w:rPr>
          <w:rFonts w:ascii="Times New Roman" w:hAnsi="Times New Roman" w:cs="Times New Roman"/>
          <w:sz w:val="28"/>
          <w:szCs w:val="28"/>
        </w:rPr>
        <w:t>Научно-исследовательские семинары проводятся в интерактивных формах, основными из которых являются:</w:t>
      </w:r>
    </w:p>
    <w:p w14:paraId="4BCD6B7D" w14:textId="6F9CD7A7" w:rsidR="008A2B8B" w:rsidRPr="008A2B8B" w:rsidRDefault="008A2B8B" w:rsidP="008A2B8B">
      <w:pPr>
        <w:pStyle w:val="a4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8A2B8B">
        <w:rPr>
          <w:sz w:val="28"/>
          <w:szCs w:val="28"/>
        </w:rPr>
        <w:t>тематические, междисциплинарные и итоговые семинары по актуальным проблемам направления магистратуры;</w:t>
      </w:r>
    </w:p>
    <w:p w14:paraId="22A16AF6" w14:textId="715DA16A" w:rsidR="008A2B8B" w:rsidRPr="008A2B8B" w:rsidRDefault="008A2B8B" w:rsidP="008A2B8B">
      <w:pPr>
        <w:pStyle w:val="a4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8A2B8B">
        <w:rPr>
          <w:sz w:val="28"/>
          <w:szCs w:val="28"/>
        </w:rPr>
        <w:t>доклады студентов  с последующим их обсуждением;</w:t>
      </w:r>
    </w:p>
    <w:p w14:paraId="25911CF6" w14:textId="6D39048D" w:rsidR="008A2B8B" w:rsidRPr="008A2B8B" w:rsidRDefault="008A2B8B" w:rsidP="008A2B8B">
      <w:pPr>
        <w:pStyle w:val="a4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8A2B8B">
        <w:rPr>
          <w:sz w:val="28"/>
          <w:szCs w:val="28"/>
        </w:rPr>
        <w:t>мастер-классы научных руководителей студентов магистратуры по направлениям собственных исследований и по анализу возможных направлений исследований в магистерских диссертациях;</w:t>
      </w:r>
    </w:p>
    <w:p w14:paraId="4B10C8AE" w14:textId="6F3B065D" w:rsidR="008A2B8B" w:rsidRPr="008A2B8B" w:rsidRDefault="008A2B8B" w:rsidP="008A2B8B">
      <w:pPr>
        <w:pStyle w:val="a4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8A2B8B">
        <w:rPr>
          <w:sz w:val="28"/>
          <w:szCs w:val="28"/>
        </w:rPr>
        <w:t>мастер-классы и презентации приглашенных сторонних ученых и практиков по постановке актуальных теоретических и практических задач статистики, требующих проведения научных исследований;</w:t>
      </w:r>
    </w:p>
    <w:p w14:paraId="5DEFA7B5" w14:textId="4B924458" w:rsidR="008A2B8B" w:rsidRPr="008A2B8B" w:rsidRDefault="008A2B8B" w:rsidP="008A2B8B">
      <w:pPr>
        <w:pStyle w:val="a4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8A2B8B">
        <w:rPr>
          <w:sz w:val="28"/>
          <w:szCs w:val="28"/>
        </w:rPr>
        <w:t>обсуждение отчетов о научно-исследовательской работе, проектов и готовых результатов исследовательских работ студентов магистратуры;</w:t>
      </w:r>
    </w:p>
    <w:p w14:paraId="4E01A531" w14:textId="5921F47B" w:rsidR="008A2B8B" w:rsidRPr="008A2B8B" w:rsidRDefault="008A2B8B" w:rsidP="008A2B8B">
      <w:pPr>
        <w:pStyle w:val="a4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8A2B8B">
        <w:rPr>
          <w:sz w:val="28"/>
          <w:szCs w:val="28"/>
        </w:rPr>
        <w:t>предварительная защита магистерских диссертаций с рецензированием работ научным руководителем.</w:t>
      </w:r>
    </w:p>
    <w:p w14:paraId="0CE444A1" w14:textId="77777777" w:rsidR="008A7E10" w:rsidRPr="008A7E10" w:rsidRDefault="008A7E10" w:rsidP="008A7E1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9043FA" w14:textId="77777777" w:rsidR="008A7E10" w:rsidRPr="008A7E10" w:rsidRDefault="008A7E10" w:rsidP="008A7E1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8CC315" w14:textId="77777777" w:rsidR="008A7E10" w:rsidRPr="008A7E10" w:rsidRDefault="008A7E10" w:rsidP="008A7E1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5CF634" w14:textId="4FC378C5" w:rsidR="001C0230" w:rsidRPr="004F71FA" w:rsidRDefault="001C0230" w:rsidP="00A76CE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C0230" w:rsidRPr="004F71FA" w:rsidSect="001C023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5936"/>
    <w:multiLevelType w:val="hybridMultilevel"/>
    <w:tmpl w:val="4DF87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D5B03"/>
    <w:multiLevelType w:val="hybridMultilevel"/>
    <w:tmpl w:val="BB648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33EA7"/>
    <w:multiLevelType w:val="hybridMultilevel"/>
    <w:tmpl w:val="796C96E8"/>
    <w:lvl w:ilvl="0" w:tplc="65C47EBE">
      <w:numFmt w:val="bullet"/>
      <w:lvlText w:val="−"/>
      <w:lvlJc w:val="left"/>
      <w:pPr>
        <w:ind w:left="1420" w:hanging="7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3C341D"/>
    <w:multiLevelType w:val="hybridMultilevel"/>
    <w:tmpl w:val="8A34665E"/>
    <w:lvl w:ilvl="0" w:tplc="67A0E5E6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4">
    <w:nsid w:val="5B1B6EF1"/>
    <w:multiLevelType w:val="hybridMultilevel"/>
    <w:tmpl w:val="DDF49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96F6B"/>
    <w:multiLevelType w:val="hybridMultilevel"/>
    <w:tmpl w:val="B7ACD970"/>
    <w:lvl w:ilvl="0" w:tplc="65C47EBE">
      <w:numFmt w:val="bullet"/>
      <w:lvlText w:val="−"/>
      <w:lvlJc w:val="left"/>
      <w:pPr>
        <w:ind w:left="1060" w:hanging="7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9E44FC"/>
    <w:multiLevelType w:val="hybridMultilevel"/>
    <w:tmpl w:val="9A067108"/>
    <w:lvl w:ilvl="0" w:tplc="D5BC4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FA"/>
    <w:rsid w:val="0008044F"/>
    <w:rsid w:val="00083762"/>
    <w:rsid w:val="000908F9"/>
    <w:rsid w:val="00091647"/>
    <w:rsid w:val="000B0469"/>
    <w:rsid w:val="000E7CC0"/>
    <w:rsid w:val="001067FD"/>
    <w:rsid w:val="0011459E"/>
    <w:rsid w:val="00133276"/>
    <w:rsid w:val="001574A6"/>
    <w:rsid w:val="00166152"/>
    <w:rsid w:val="001B2530"/>
    <w:rsid w:val="001B3954"/>
    <w:rsid w:val="001C0230"/>
    <w:rsid w:val="001C67CF"/>
    <w:rsid w:val="001D6CE8"/>
    <w:rsid w:val="0022603F"/>
    <w:rsid w:val="00241F61"/>
    <w:rsid w:val="002427E1"/>
    <w:rsid w:val="002563E3"/>
    <w:rsid w:val="002641C6"/>
    <w:rsid w:val="002964A0"/>
    <w:rsid w:val="002A2706"/>
    <w:rsid w:val="002D1E03"/>
    <w:rsid w:val="002E2225"/>
    <w:rsid w:val="002E7A76"/>
    <w:rsid w:val="002F257F"/>
    <w:rsid w:val="00303BF8"/>
    <w:rsid w:val="00364558"/>
    <w:rsid w:val="00390516"/>
    <w:rsid w:val="003C4E8B"/>
    <w:rsid w:val="003D3277"/>
    <w:rsid w:val="003D5A85"/>
    <w:rsid w:val="004104FB"/>
    <w:rsid w:val="00450076"/>
    <w:rsid w:val="0048502D"/>
    <w:rsid w:val="004853F2"/>
    <w:rsid w:val="004A7CF1"/>
    <w:rsid w:val="004E7731"/>
    <w:rsid w:val="004F71FA"/>
    <w:rsid w:val="00510A2C"/>
    <w:rsid w:val="00517CFA"/>
    <w:rsid w:val="0052094D"/>
    <w:rsid w:val="00523AA8"/>
    <w:rsid w:val="0052544F"/>
    <w:rsid w:val="00536717"/>
    <w:rsid w:val="0055126D"/>
    <w:rsid w:val="00564549"/>
    <w:rsid w:val="00566885"/>
    <w:rsid w:val="005A42C3"/>
    <w:rsid w:val="005A5DCE"/>
    <w:rsid w:val="005B283A"/>
    <w:rsid w:val="005C2B03"/>
    <w:rsid w:val="005D684E"/>
    <w:rsid w:val="005E71AA"/>
    <w:rsid w:val="005F221B"/>
    <w:rsid w:val="00692F2C"/>
    <w:rsid w:val="006A4867"/>
    <w:rsid w:val="006E584F"/>
    <w:rsid w:val="0073767F"/>
    <w:rsid w:val="00741FBA"/>
    <w:rsid w:val="007437FE"/>
    <w:rsid w:val="00760AD8"/>
    <w:rsid w:val="00772017"/>
    <w:rsid w:val="00780461"/>
    <w:rsid w:val="00792D64"/>
    <w:rsid w:val="007A70DC"/>
    <w:rsid w:val="008167A4"/>
    <w:rsid w:val="00825350"/>
    <w:rsid w:val="00826AF0"/>
    <w:rsid w:val="00827544"/>
    <w:rsid w:val="00827AA0"/>
    <w:rsid w:val="008353F0"/>
    <w:rsid w:val="00857323"/>
    <w:rsid w:val="0087459E"/>
    <w:rsid w:val="00875E85"/>
    <w:rsid w:val="00876F2B"/>
    <w:rsid w:val="008A2B8B"/>
    <w:rsid w:val="008A7E10"/>
    <w:rsid w:val="008B0A7F"/>
    <w:rsid w:val="008E6625"/>
    <w:rsid w:val="009074A9"/>
    <w:rsid w:val="00945F90"/>
    <w:rsid w:val="0095769E"/>
    <w:rsid w:val="00965DA2"/>
    <w:rsid w:val="00971EC8"/>
    <w:rsid w:val="00980A80"/>
    <w:rsid w:val="0099162F"/>
    <w:rsid w:val="009942EA"/>
    <w:rsid w:val="00994ED9"/>
    <w:rsid w:val="009B64D5"/>
    <w:rsid w:val="009C01BF"/>
    <w:rsid w:val="009F531E"/>
    <w:rsid w:val="009F5972"/>
    <w:rsid w:val="00A016BD"/>
    <w:rsid w:val="00A206F9"/>
    <w:rsid w:val="00A239E4"/>
    <w:rsid w:val="00A35C94"/>
    <w:rsid w:val="00A56A4A"/>
    <w:rsid w:val="00A64080"/>
    <w:rsid w:val="00A7135F"/>
    <w:rsid w:val="00A76CE1"/>
    <w:rsid w:val="00AB653C"/>
    <w:rsid w:val="00AF5B77"/>
    <w:rsid w:val="00B14EC4"/>
    <w:rsid w:val="00B36A27"/>
    <w:rsid w:val="00B46C70"/>
    <w:rsid w:val="00B9039E"/>
    <w:rsid w:val="00BA2005"/>
    <w:rsid w:val="00BB477F"/>
    <w:rsid w:val="00BD52AB"/>
    <w:rsid w:val="00BD768D"/>
    <w:rsid w:val="00C5115D"/>
    <w:rsid w:val="00C57565"/>
    <w:rsid w:val="00C616E5"/>
    <w:rsid w:val="00C61C73"/>
    <w:rsid w:val="00C639B8"/>
    <w:rsid w:val="00C66FC9"/>
    <w:rsid w:val="00CA1F05"/>
    <w:rsid w:val="00CB15FE"/>
    <w:rsid w:val="00CB19CE"/>
    <w:rsid w:val="00CE0638"/>
    <w:rsid w:val="00CE62D6"/>
    <w:rsid w:val="00D25649"/>
    <w:rsid w:val="00D35278"/>
    <w:rsid w:val="00D563A4"/>
    <w:rsid w:val="00D64506"/>
    <w:rsid w:val="00D87DCA"/>
    <w:rsid w:val="00D9268E"/>
    <w:rsid w:val="00D93577"/>
    <w:rsid w:val="00DB7445"/>
    <w:rsid w:val="00DD72AA"/>
    <w:rsid w:val="00E221D5"/>
    <w:rsid w:val="00E279EB"/>
    <w:rsid w:val="00E331EC"/>
    <w:rsid w:val="00E36D91"/>
    <w:rsid w:val="00E95A8A"/>
    <w:rsid w:val="00ED2325"/>
    <w:rsid w:val="00ED4602"/>
    <w:rsid w:val="00F00720"/>
    <w:rsid w:val="00F052C0"/>
    <w:rsid w:val="00F11305"/>
    <w:rsid w:val="00F26310"/>
    <w:rsid w:val="00F31784"/>
    <w:rsid w:val="00F77E2C"/>
    <w:rsid w:val="00F942E0"/>
    <w:rsid w:val="00FF130E"/>
    <w:rsid w:val="00FF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3A01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1F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E221D5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1F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E221D5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1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7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19</Pages>
  <Words>6588</Words>
  <Characters>37553</Characters>
  <Application>Microsoft Macintosh Word</Application>
  <DocSecurity>0</DocSecurity>
  <Lines>312</Lines>
  <Paragraphs>88</Paragraphs>
  <ScaleCrop>false</ScaleCrop>
  <Company>Смоленский государственный университет</Company>
  <LinksUpToDate>false</LinksUpToDate>
  <CharactersWithSpaces>44053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 ФМФ</dc:creator>
  <cp:keywords/>
  <dc:description/>
  <cp:lastModifiedBy>Декан ФМФ</cp:lastModifiedBy>
  <cp:revision>142</cp:revision>
  <dcterms:created xsi:type="dcterms:W3CDTF">2016-12-05T09:21:00Z</dcterms:created>
  <dcterms:modified xsi:type="dcterms:W3CDTF">2017-10-28T06:08:00Z</dcterms:modified>
</cp:coreProperties>
</file>