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5B" w:rsidRPr="00DC25AF" w:rsidRDefault="002B5A5B" w:rsidP="002B5A5B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sz w:val="24"/>
          <w:szCs w:val="24"/>
        </w:rPr>
        <w:t xml:space="preserve">учреждение высшего образования </w:t>
      </w:r>
      <w:r w:rsidRPr="00DC25AF">
        <w:rPr>
          <w:sz w:val="24"/>
          <w:szCs w:val="24"/>
        </w:rPr>
        <w:br/>
        <w:t>«Смоленский государственный университет»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5040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4500"/>
        <w:jc w:val="right"/>
        <w:rPr>
          <w:sz w:val="24"/>
          <w:szCs w:val="24"/>
        </w:rPr>
      </w:pPr>
      <w:r w:rsidRPr="00DC25AF">
        <w:rPr>
          <w:sz w:val="24"/>
          <w:szCs w:val="24"/>
        </w:rPr>
        <w:t>«Утверждаю»</w:t>
      </w:r>
    </w:p>
    <w:p w:rsidR="002B5A5B" w:rsidRDefault="002B5A5B" w:rsidP="002B5A5B">
      <w:pPr>
        <w:tabs>
          <w:tab w:val="left" w:pos="900"/>
          <w:tab w:val="left" w:pos="1080"/>
        </w:tabs>
        <w:ind w:left="4500"/>
        <w:jc w:val="both"/>
        <w:rPr>
          <w:sz w:val="24"/>
          <w:szCs w:val="24"/>
        </w:rPr>
      </w:pP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</w:t>
      </w:r>
      <w:r w:rsidR="00E4769C">
        <w:rPr>
          <w:sz w:val="24"/>
          <w:szCs w:val="24"/>
        </w:rPr>
        <w:t xml:space="preserve"> </w:t>
      </w:r>
      <w:r w:rsidRPr="00DC25AF">
        <w:rPr>
          <w:sz w:val="24"/>
          <w:szCs w:val="24"/>
        </w:rPr>
        <w:t xml:space="preserve">ректора _____________/ М.Н. Артеменков </w:t>
      </w:r>
    </w:p>
    <w:p w:rsidR="00E4769C" w:rsidRDefault="00E4769C" w:rsidP="00E4769C">
      <w:pPr>
        <w:tabs>
          <w:tab w:val="left" w:pos="900"/>
          <w:tab w:val="left" w:pos="1080"/>
          <w:tab w:val="left" w:pos="6120"/>
        </w:tabs>
        <w:ind w:left="4500"/>
        <w:jc w:val="both"/>
      </w:pPr>
    </w:p>
    <w:p w:rsidR="00E4769C" w:rsidRPr="001D2F03" w:rsidRDefault="00E4769C" w:rsidP="00E4769C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1D2F03">
        <w:rPr>
          <w:sz w:val="24"/>
          <w:szCs w:val="24"/>
        </w:rPr>
        <w:t xml:space="preserve">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1D2F03">
          <w:rPr>
            <w:sz w:val="24"/>
            <w:szCs w:val="24"/>
          </w:rPr>
          <w:t>2018 г</w:t>
        </w:r>
      </w:smartTag>
      <w:r w:rsidRPr="001D2F03">
        <w:rPr>
          <w:sz w:val="24"/>
          <w:szCs w:val="24"/>
        </w:rPr>
        <w:t>.</w:t>
      </w:r>
    </w:p>
    <w:p w:rsidR="00E4769C" w:rsidRPr="00DC25AF" w:rsidRDefault="00E4769C" w:rsidP="002B5A5B">
      <w:pPr>
        <w:tabs>
          <w:tab w:val="left" w:pos="900"/>
          <w:tab w:val="left" w:pos="1080"/>
        </w:tabs>
        <w:ind w:left="4500"/>
        <w:jc w:val="both"/>
        <w:rPr>
          <w:sz w:val="24"/>
          <w:szCs w:val="24"/>
        </w:rPr>
      </w:pPr>
    </w:p>
    <w:p w:rsidR="000D161F" w:rsidRPr="00DC25AF" w:rsidRDefault="000D161F" w:rsidP="000D161F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604867">
        <w:rPr>
          <w:sz w:val="24"/>
          <w:szCs w:val="24"/>
        </w:rPr>
        <w:t>Решение ученого совета от 25.12.2014 г., протокол № 4</w:t>
      </w:r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Внесены изменения решением ученого совета от 25.01.201</w:t>
      </w:r>
      <w:r w:rsidR="00D67A29">
        <w:rPr>
          <w:sz w:val="24"/>
          <w:szCs w:val="24"/>
        </w:rPr>
        <w:t>8</w:t>
      </w:r>
      <w:r w:rsidRPr="00DC25AF">
        <w:rPr>
          <w:sz w:val="24"/>
          <w:szCs w:val="24"/>
        </w:rPr>
        <w:t xml:space="preserve"> г.,  протокол №  5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left="4500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5245"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5245"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ОБРАЗОВАТЕЛЬНАЯ ПРОГРАММА ВЫСШЕГО ОБРАЗОВАНИЯ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 xml:space="preserve">Направление подготовки </w:t>
      </w:r>
    </w:p>
    <w:p w:rsidR="002B5A5B" w:rsidRPr="00DC25AF" w:rsidRDefault="009E03D1" w:rsidP="009E03D1">
      <w:pPr>
        <w:ind w:firstLine="284"/>
        <w:jc w:val="center"/>
        <w:rPr>
          <w:sz w:val="24"/>
          <w:szCs w:val="24"/>
        </w:rPr>
      </w:pPr>
      <w:r w:rsidRPr="006755AB">
        <w:rPr>
          <w:rStyle w:val="a5"/>
          <w:i w:val="0"/>
          <w:iCs w:val="0"/>
          <w:sz w:val="24"/>
          <w:szCs w:val="24"/>
        </w:rPr>
        <w:t>44.04.01 Педагогическое образование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Направленность (профиль)</w:t>
      </w:r>
    </w:p>
    <w:p w:rsidR="002B5A5B" w:rsidRPr="00DC25AF" w:rsidRDefault="000D161F" w:rsidP="002B5A5B">
      <w:pPr>
        <w:ind w:firstLine="284"/>
        <w:jc w:val="center"/>
        <w:rPr>
          <w:b/>
          <w:bCs/>
          <w:sz w:val="24"/>
          <w:szCs w:val="24"/>
        </w:rPr>
      </w:pPr>
      <w:r w:rsidRPr="000D161F">
        <w:rPr>
          <w:rStyle w:val="a5"/>
          <w:i w:val="0"/>
          <w:iCs w:val="0"/>
          <w:sz w:val="24"/>
          <w:szCs w:val="24"/>
        </w:rPr>
        <w:t>Информационные технологии в образовании</w:t>
      </w: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Квалификация</w:t>
      </w:r>
    </w:p>
    <w:p w:rsidR="002B5A5B" w:rsidRPr="00DC25AF" w:rsidRDefault="00AC4F81" w:rsidP="002B5A5B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магистр </w:t>
      </w: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Тип образовательной программы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программа </w:t>
      </w:r>
      <w:r w:rsidR="00DC25AF" w:rsidRPr="00DC25AF">
        <w:rPr>
          <w:sz w:val="24"/>
          <w:szCs w:val="24"/>
        </w:rPr>
        <w:t>прикладно</w:t>
      </w:r>
      <w:r w:rsidR="004D2F18">
        <w:rPr>
          <w:sz w:val="24"/>
          <w:szCs w:val="24"/>
        </w:rPr>
        <w:t>й магистратуры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Форма обучения</w:t>
      </w:r>
    </w:p>
    <w:p w:rsidR="002B5A5B" w:rsidRPr="00DC25AF" w:rsidRDefault="00AC4F81" w:rsidP="002B5A5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  <w:r w:rsidR="002B5A5B" w:rsidRPr="00DC25AF">
        <w:rPr>
          <w:sz w:val="24"/>
          <w:szCs w:val="24"/>
        </w:rPr>
        <w:t>очная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Смоленск 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>2018</w:t>
      </w:r>
    </w:p>
    <w:p w:rsidR="009E03D1" w:rsidRDefault="009E03D1" w:rsidP="00DC25AF">
      <w:pPr>
        <w:ind w:firstLine="360"/>
        <w:jc w:val="center"/>
        <w:rPr>
          <w:b/>
          <w:sz w:val="24"/>
          <w:szCs w:val="24"/>
        </w:rPr>
      </w:pPr>
    </w:p>
    <w:p w:rsidR="009E03D1" w:rsidRDefault="009E03D1" w:rsidP="00DC25AF">
      <w:pPr>
        <w:ind w:firstLine="360"/>
        <w:jc w:val="center"/>
        <w:rPr>
          <w:b/>
          <w:sz w:val="24"/>
          <w:szCs w:val="24"/>
        </w:rPr>
      </w:pPr>
    </w:p>
    <w:p w:rsidR="00DC25AF" w:rsidRPr="00DC25AF" w:rsidRDefault="00DC25AF" w:rsidP="00DC25AF">
      <w:pPr>
        <w:ind w:firstLine="360"/>
        <w:jc w:val="center"/>
        <w:rPr>
          <w:b/>
          <w:sz w:val="24"/>
          <w:szCs w:val="24"/>
        </w:rPr>
      </w:pPr>
      <w:r w:rsidRPr="00DC25AF">
        <w:rPr>
          <w:b/>
          <w:sz w:val="24"/>
          <w:szCs w:val="24"/>
        </w:rPr>
        <w:t>Общая характеристика образовательной программы</w:t>
      </w:r>
    </w:p>
    <w:p w:rsidR="00DC25AF" w:rsidRPr="00DC25AF" w:rsidRDefault="00DC25AF" w:rsidP="00DC25AF">
      <w:pPr>
        <w:ind w:firstLine="360"/>
        <w:jc w:val="center"/>
        <w:rPr>
          <w:b/>
          <w:sz w:val="24"/>
          <w:szCs w:val="24"/>
        </w:rPr>
      </w:pPr>
    </w:p>
    <w:p w:rsidR="00DC25AF" w:rsidRPr="00DC25AF" w:rsidRDefault="00DC25AF" w:rsidP="00DC25AF">
      <w:pPr>
        <w:ind w:firstLine="540"/>
        <w:jc w:val="both"/>
        <w:rPr>
          <w:b/>
          <w:sz w:val="24"/>
          <w:szCs w:val="24"/>
        </w:rPr>
      </w:pPr>
      <w:r w:rsidRPr="00DC25AF">
        <w:rPr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600A4E" w:rsidRPr="006755AB">
        <w:rPr>
          <w:rStyle w:val="a5"/>
          <w:i w:val="0"/>
          <w:iCs w:val="0"/>
          <w:sz w:val="24"/>
          <w:szCs w:val="24"/>
        </w:rPr>
        <w:t>44.04.01 Педагогическое образование</w:t>
      </w:r>
      <w:r w:rsidRPr="00DC25AF">
        <w:rPr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600A4E">
        <w:rPr>
          <w:sz w:val="24"/>
          <w:szCs w:val="24"/>
        </w:rPr>
        <w:t>2</w:t>
      </w:r>
      <w:r w:rsidRPr="00DC25AF">
        <w:rPr>
          <w:sz w:val="24"/>
          <w:szCs w:val="24"/>
        </w:rPr>
        <w:t>1</w:t>
      </w:r>
      <w:r w:rsidR="00600A4E">
        <w:rPr>
          <w:sz w:val="24"/>
          <w:szCs w:val="24"/>
        </w:rPr>
        <w:t xml:space="preserve"> ноября</w:t>
      </w:r>
      <w:r w:rsidRPr="00DC25AF">
        <w:rPr>
          <w:sz w:val="24"/>
          <w:szCs w:val="24"/>
        </w:rPr>
        <w:t xml:space="preserve"> 201</w:t>
      </w:r>
      <w:r w:rsidR="00600A4E">
        <w:rPr>
          <w:sz w:val="24"/>
          <w:szCs w:val="24"/>
        </w:rPr>
        <w:t>4</w:t>
      </w:r>
      <w:r w:rsidRPr="00DC25AF">
        <w:rPr>
          <w:sz w:val="24"/>
          <w:szCs w:val="24"/>
        </w:rPr>
        <w:t> года №</w:t>
      </w:r>
      <w:r w:rsidR="00600A4E">
        <w:rPr>
          <w:sz w:val="24"/>
          <w:szCs w:val="24"/>
        </w:rPr>
        <w:t>1505</w:t>
      </w:r>
      <w:r w:rsidRPr="00DC25AF">
        <w:rPr>
          <w:sz w:val="24"/>
          <w:szCs w:val="24"/>
        </w:rPr>
        <w:t>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DC25AF">
          <w:rPr>
            <w:sz w:val="24"/>
            <w:szCs w:val="24"/>
          </w:rPr>
          <w:t>2013 г</w:t>
        </w:r>
      </w:smartTag>
      <w:r w:rsidRPr="00DC25AF">
        <w:rPr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DC25AF">
          <w:rPr>
            <w:sz w:val="24"/>
            <w:szCs w:val="24"/>
          </w:rPr>
          <w:t>2017 г</w:t>
        </w:r>
      </w:smartTag>
      <w:r w:rsidRPr="00DC25AF">
        <w:rPr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, программам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>, программам магистратуры»;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</w:t>
      </w:r>
      <w:proofErr w:type="spellStart"/>
      <w:r w:rsidRPr="00DC25AF">
        <w:rPr>
          <w:sz w:val="24"/>
          <w:szCs w:val="24"/>
        </w:rPr>
        <w:t>Минздравсоцразвития</w:t>
      </w:r>
      <w:proofErr w:type="spellEnd"/>
      <w:r w:rsidRPr="00DC25AF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DC25AF" w:rsidRPr="00DC25AF" w:rsidRDefault="00DC25AF" w:rsidP="00DC25AF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, программам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  <w:proofErr w:type="gramEnd"/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 и программ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>, утвержден приказом ректора от 28.09.2015 г. № 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DC25AF">
        <w:rPr>
          <w:sz w:val="24"/>
          <w:szCs w:val="24"/>
        </w:rPr>
        <w:t xml:space="preserve">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 г. № 01-118;</w:t>
      </w:r>
      <w:proofErr w:type="gramEnd"/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DC25AF">
        <w:rPr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DC25AF">
        <w:rPr>
          <w:bCs/>
          <w:sz w:val="24"/>
          <w:szCs w:val="24"/>
        </w:rPr>
        <w:t>бакалавриата</w:t>
      </w:r>
      <w:proofErr w:type="spellEnd"/>
      <w:r w:rsidRPr="00DC25AF">
        <w:rPr>
          <w:bCs/>
          <w:sz w:val="24"/>
          <w:szCs w:val="24"/>
        </w:rPr>
        <w:t xml:space="preserve">, программам </w:t>
      </w:r>
      <w:proofErr w:type="spellStart"/>
      <w:r w:rsidRPr="00DC25AF">
        <w:rPr>
          <w:bCs/>
          <w:sz w:val="24"/>
          <w:szCs w:val="24"/>
        </w:rPr>
        <w:t>специалитета</w:t>
      </w:r>
      <w:proofErr w:type="spellEnd"/>
      <w:r w:rsidRPr="00DC25AF">
        <w:rPr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DC25AF">
        <w:rPr>
          <w:sz w:val="24"/>
          <w:szCs w:val="24"/>
        </w:rPr>
        <w:t>утвержден приказом ректора от 28.09.2015 г. № 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Положение о курсовых проектах, </w:t>
      </w:r>
      <w:r w:rsidRPr="00DC25AF">
        <w:rPr>
          <w:sz w:val="24"/>
          <w:szCs w:val="24"/>
        </w:rPr>
        <w:t>утверждено приказом ректора от 05.05.2016 г. № 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pacing w:val="-4"/>
          <w:sz w:val="24"/>
          <w:szCs w:val="24"/>
        </w:rPr>
      </w:pPr>
      <w:r w:rsidRPr="00DC25AF">
        <w:rPr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DC25AF">
        <w:rPr>
          <w:bCs/>
          <w:caps/>
          <w:spacing w:val="-4"/>
          <w:sz w:val="24"/>
          <w:szCs w:val="24"/>
        </w:rPr>
        <w:t xml:space="preserve"> </w:t>
      </w:r>
      <w:r w:rsidRPr="00DC25AF">
        <w:rPr>
          <w:spacing w:val="-4"/>
          <w:sz w:val="24"/>
          <w:szCs w:val="24"/>
        </w:rPr>
        <w:t xml:space="preserve">утверждено приказом </w:t>
      </w:r>
      <w:proofErr w:type="spellStart"/>
      <w:r w:rsidRPr="00DC25AF">
        <w:rPr>
          <w:spacing w:val="-4"/>
          <w:sz w:val="24"/>
          <w:szCs w:val="24"/>
        </w:rPr>
        <w:t>и.о</w:t>
      </w:r>
      <w:proofErr w:type="spellEnd"/>
      <w:r w:rsidRPr="00DC25AF">
        <w:rPr>
          <w:spacing w:val="-4"/>
          <w:sz w:val="24"/>
          <w:szCs w:val="24"/>
        </w:rPr>
        <w:t>. ректора от 23.06.2017 г. № 01-55;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Правила внутреннего распорядка </w:t>
      </w:r>
      <w:proofErr w:type="gramStart"/>
      <w:r w:rsidRPr="00DC25AF">
        <w:rPr>
          <w:sz w:val="24"/>
          <w:szCs w:val="24"/>
        </w:rPr>
        <w:t>обучающихся</w:t>
      </w:r>
      <w:proofErr w:type="gramEnd"/>
      <w:r w:rsidRPr="00DC25AF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DC25AF">
        <w:rPr>
          <w:sz w:val="24"/>
          <w:szCs w:val="24"/>
        </w:rPr>
        <w:t>утверждена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Инструкция о</w:t>
      </w:r>
      <w:r w:rsidRPr="00DC25AF">
        <w:rPr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DC25AF">
        <w:rPr>
          <w:sz w:val="24"/>
          <w:szCs w:val="24"/>
        </w:rPr>
        <w:t xml:space="preserve">утверждена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pStyle w:val="a3"/>
        <w:ind w:firstLine="540"/>
        <w:jc w:val="both"/>
      </w:pPr>
      <w:r w:rsidRPr="00DC25AF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DC25AF">
        <w:rPr>
          <w:bCs/>
        </w:rPr>
        <w:t xml:space="preserve">приказом </w:t>
      </w:r>
      <w:proofErr w:type="spellStart"/>
      <w:r w:rsidRPr="00DC25AF">
        <w:rPr>
          <w:bCs/>
        </w:rPr>
        <w:t>и.о</w:t>
      </w:r>
      <w:proofErr w:type="spellEnd"/>
      <w:r w:rsidRPr="00DC25AF">
        <w:rPr>
          <w:bCs/>
        </w:rPr>
        <w:t>. ректора от 29.12.2017 г. № 01-118.</w:t>
      </w: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9E03D1" w:rsidRPr="006755AB" w:rsidRDefault="00DC25AF" w:rsidP="009E03D1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4"/>
          <w:szCs w:val="24"/>
        </w:rPr>
      </w:pPr>
      <w:r w:rsidRPr="00BA740F">
        <w:rPr>
          <w:b/>
          <w:sz w:val="24"/>
          <w:szCs w:val="24"/>
        </w:rPr>
        <w:t xml:space="preserve">2. Цель ОП </w:t>
      </w:r>
      <w:proofErr w:type="gramStart"/>
      <w:r w:rsidRPr="00BA740F">
        <w:rPr>
          <w:b/>
          <w:sz w:val="24"/>
          <w:szCs w:val="24"/>
        </w:rPr>
        <w:t>ВО</w:t>
      </w:r>
      <w:proofErr w:type="gramEnd"/>
      <w:r w:rsidRPr="00BA740F">
        <w:rPr>
          <w:sz w:val="24"/>
          <w:szCs w:val="24"/>
        </w:rPr>
        <w:t xml:space="preserve"> –</w:t>
      </w:r>
      <w:r w:rsidR="002A72A8" w:rsidRPr="00BA740F">
        <w:rPr>
          <w:sz w:val="24"/>
          <w:szCs w:val="24"/>
        </w:rPr>
        <w:t xml:space="preserve"> </w:t>
      </w:r>
      <w:r w:rsidR="009E03D1" w:rsidRPr="00BA740F">
        <w:rPr>
          <w:rFonts w:eastAsia="TimesNewRomanPSMT"/>
          <w:sz w:val="24"/>
          <w:szCs w:val="24"/>
        </w:rPr>
        <w:t xml:space="preserve">подготовка </w:t>
      </w:r>
      <w:r w:rsidR="000D161F" w:rsidRPr="00BA740F">
        <w:rPr>
          <w:sz w:val="24"/>
          <w:szCs w:val="24"/>
        </w:rPr>
        <w:t>конкурентоспособного профессионала, готового к деятельности в области научных педагогических исследований</w:t>
      </w:r>
      <w:r w:rsidR="00BA740F" w:rsidRPr="00BA740F">
        <w:rPr>
          <w:sz w:val="24"/>
          <w:szCs w:val="24"/>
        </w:rPr>
        <w:t xml:space="preserve"> и использованию современных информационных технологий в педагогической деятельности</w:t>
      </w:r>
      <w:r w:rsidR="000D161F" w:rsidRPr="00BA740F">
        <w:rPr>
          <w:sz w:val="24"/>
          <w:szCs w:val="24"/>
        </w:rPr>
        <w:t>, а также способного к дальнейшему профессиональному самосовершенствованию и творческому развитию</w:t>
      </w:r>
      <w:r w:rsidR="009E03D1" w:rsidRPr="00BA740F">
        <w:rPr>
          <w:rFonts w:eastAsia="TimesNewRomanPSMT"/>
          <w:color w:val="000000"/>
          <w:sz w:val="24"/>
          <w:szCs w:val="24"/>
        </w:rPr>
        <w:t>.</w:t>
      </w:r>
    </w:p>
    <w:p w:rsidR="002A72A8" w:rsidRPr="00641D5B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 xml:space="preserve">3. Срок освоения ОП </w:t>
      </w:r>
      <w:proofErr w:type="gramStart"/>
      <w:r w:rsidRPr="00641D5B">
        <w:rPr>
          <w:b/>
          <w:sz w:val="24"/>
          <w:szCs w:val="24"/>
        </w:rPr>
        <w:t>ВО</w:t>
      </w:r>
      <w:proofErr w:type="gramEnd"/>
      <w:r w:rsidRPr="00641D5B">
        <w:rPr>
          <w:sz w:val="24"/>
          <w:szCs w:val="24"/>
        </w:rPr>
        <w:t xml:space="preserve"> </w:t>
      </w:r>
    </w:p>
    <w:p w:rsidR="00641D5B" w:rsidRPr="00DC25AF" w:rsidRDefault="00641D5B" w:rsidP="00641D5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Срок освоения ОП </w:t>
      </w:r>
      <w:proofErr w:type="gramStart"/>
      <w:r w:rsidRPr="00DC25AF">
        <w:rPr>
          <w:sz w:val="24"/>
          <w:szCs w:val="24"/>
        </w:rPr>
        <w:t>ВО</w:t>
      </w:r>
      <w:proofErr w:type="gramEnd"/>
      <w:r w:rsidRPr="00DC25AF">
        <w:rPr>
          <w:sz w:val="24"/>
          <w:szCs w:val="24"/>
        </w:rPr>
        <w:t xml:space="preserve"> </w:t>
      </w:r>
      <w:proofErr w:type="gramStart"/>
      <w:r w:rsidRPr="00DC25AF">
        <w:rPr>
          <w:sz w:val="24"/>
          <w:szCs w:val="24"/>
        </w:rPr>
        <w:t>по</w:t>
      </w:r>
      <w:proofErr w:type="gramEnd"/>
      <w:r w:rsidRPr="00DC25AF">
        <w:rPr>
          <w:sz w:val="24"/>
          <w:szCs w:val="24"/>
        </w:rPr>
        <w:t xml:space="preserve"> </w:t>
      </w:r>
      <w:r w:rsidR="00902AFB">
        <w:rPr>
          <w:sz w:val="24"/>
          <w:szCs w:val="24"/>
        </w:rPr>
        <w:t>за</w:t>
      </w:r>
      <w:r w:rsidRPr="00DC25AF">
        <w:rPr>
          <w:sz w:val="24"/>
          <w:szCs w:val="24"/>
        </w:rPr>
        <w:t xml:space="preserve">очной форме обучения составляет </w:t>
      </w:r>
      <w:r w:rsidR="00902AFB">
        <w:rPr>
          <w:sz w:val="24"/>
          <w:szCs w:val="24"/>
        </w:rPr>
        <w:t xml:space="preserve">2,5 </w:t>
      </w:r>
      <w:r w:rsidRPr="00DC25AF">
        <w:rPr>
          <w:sz w:val="24"/>
          <w:szCs w:val="24"/>
        </w:rPr>
        <w:t xml:space="preserve">года.   </w:t>
      </w: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r w:rsidRPr="00641D5B">
        <w:rPr>
          <w:b/>
          <w:sz w:val="24"/>
          <w:szCs w:val="24"/>
        </w:rPr>
        <w:t xml:space="preserve">4. Объем ОП </w:t>
      </w:r>
      <w:proofErr w:type="gramStart"/>
      <w:r w:rsidRPr="00641D5B">
        <w:rPr>
          <w:b/>
          <w:sz w:val="24"/>
          <w:szCs w:val="24"/>
        </w:rPr>
        <w:t>ВО</w:t>
      </w:r>
      <w:proofErr w:type="gramEnd"/>
      <w:r w:rsidRPr="00641D5B">
        <w:rPr>
          <w:b/>
          <w:sz w:val="24"/>
          <w:szCs w:val="24"/>
        </w:rPr>
        <w:t xml:space="preserve"> </w:t>
      </w:r>
    </w:p>
    <w:p w:rsidR="00641D5B" w:rsidRPr="00DC25AF" w:rsidRDefault="00641D5B" w:rsidP="00641D5B">
      <w:pPr>
        <w:tabs>
          <w:tab w:val="left" w:pos="900"/>
          <w:tab w:val="left" w:pos="1080"/>
        </w:tabs>
        <w:ind w:firstLine="567"/>
        <w:jc w:val="both"/>
        <w:rPr>
          <w:color w:val="FF0000"/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результатов обучения, составляет </w:t>
      </w:r>
      <w:r w:rsidR="00902AFB">
        <w:rPr>
          <w:sz w:val="24"/>
          <w:szCs w:val="24"/>
        </w:rPr>
        <w:t>120</w:t>
      </w:r>
      <w:r w:rsidRPr="00DC25AF">
        <w:rPr>
          <w:sz w:val="24"/>
          <w:szCs w:val="24"/>
        </w:rPr>
        <w:t xml:space="preserve"> зачетных единиц.</w:t>
      </w:r>
      <w:proofErr w:type="gramEnd"/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r w:rsidRPr="00641D5B">
        <w:rPr>
          <w:b/>
          <w:sz w:val="24"/>
          <w:szCs w:val="24"/>
        </w:rPr>
        <w:t>5. Характеристика профессиональной деятельности выпускника</w:t>
      </w: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bookmarkStart w:id="0" w:name="_GoBack"/>
      <w:bookmarkEnd w:id="0"/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>5.1. Программа подготовки:</w:t>
      </w:r>
      <w:r w:rsidRPr="00641D5B"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прикладная</w:t>
      </w: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A6700B" w:rsidRDefault="00641D5B" w:rsidP="00E571F3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 xml:space="preserve">5.2. </w:t>
      </w:r>
      <w:r w:rsidRPr="00E571F3">
        <w:rPr>
          <w:b/>
          <w:sz w:val="24"/>
          <w:szCs w:val="24"/>
        </w:rPr>
        <w:t xml:space="preserve">Область профессиональной деятельности выпускника, </w:t>
      </w:r>
      <w:r w:rsidRPr="00E571F3">
        <w:rPr>
          <w:sz w:val="24"/>
          <w:szCs w:val="24"/>
        </w:rPr>
        <w:t xml:space="preserve">освоившего программу </w:t>
      </w:r>
      <w:r w:rsidR="00E571F3" w:rsidRPr="00A6700B">
        <w:rPr>
          <w:sz w:val="24"/>
          <w:szCs w:val="24"/>
        </w:rPr>
        <w:t>магистратуры</w:t>
      </w:r>
      <w:r w:rsidRPr="00A6700B">
        <w:rPr>
          <w:sz w:val="24"/>
          <w:szCs w:val="24"/>
        </w:rPr>
        <w:t xml:space="preserve">, включает </w:t>
      </w:r>
      <w:r w:rsidR="00A6700B" w:rsidRPr="00A6700B">
        <w:rPr>
          <w:sz w:val="24"/>
          <w:szCs w:val="24"/>
        </w:rPr>
        <w:t>образование, социальную сферу, культуру.</w:t>
      </w:r>
    </w:p>
    <w:p w:rsidR="00E571F3" w:rsidRPr="00DC25AF" w:rsidRDefault="00E571F3" w:rsidP="00E571F3">
      <w:pPr>
        <w:ind w:firstLine="540"/>
        <w:jc w:val="both"/>
        <w:rPr>
          <w:sz w:val="24"/>
          <w:szCs w:val="24"/>
        </w:rPr>
      </w:pPr>
    </w:p>
    <w:p w:rsidR="00A6700B" w:rsidRPr="00217E7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207F70">
        <w:rPr>
          <w:b/>
          <w:color w:val="000000"/>
          <w:sz w:val="24"/>
          <w:szCs w:val="24"/>
        </w:rPr>
        <w:t xml:space="preserve">5.3. </w:t>
      </w:r>
      <w:r w:rsidRPr="00207F70">
        <w:rPr>
          <w:b/>
          <w:sz w:val="24"/>
          <w:szCs w:val="24"/>
        </w:rPr>
        <w:t>Объектами профессиональной деятельности выпускников</w:t>
      </w:r>
      <w:r>
        <w:rPr>
          <w:sz w:val="24"/>
          <w:szCs w:val="24"/>
        </w:rPr>
        <w:t xml:space="preserve">, освоивших программу </w:t>
      </w:r>
      <w:r w:rsidRPr="00217E79">
        <w:rPr>
          <w:sz w:val="24"/>
          <w:szCs w:val="24"/>
        </w:rPr>
        <w:t>магистратуры, являются обучение, воспитание, развитие, просвещение, образовательные системы.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5.4. Виды профессиональной деятельности выпускника: </w:t>
      </w:r>
    </w:p>
    <w:p w:rsidR="00A6700B" w:rsidRPr="00217E7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проектная.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5.5. Задачи профессиональной деятельности выпускника </w:t>
      </w:r>
    </w:p>
    <w:p w:rsidR="00A6700B" w:rsidRPr="00EA454D" w:rsidRDefault="00A6700B" w:rsidP="00A670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454D">
        <w:rPr>
          <w:color w:val="000000"/>
          <w:sz w:val="24"/>
          <w:szCs w:val="24"/>
        </w:rPr>
        <w:t xml:space="preserve">Выпускник, освоивший программу  </w:t>
      </w:r>
      <w:r>
        <w:rPr>
          <w:color w:val="000000"/>
          <w:sz w:val="24"/>
          <w:szCs w:val="24"/>
        </w:rPr>
        <w:t>магистратуры</w:t>
      </w:r>
      <w:r w:rsidRPr="00EA454D">
        <w:rPr>
          <w:color w:val="000000"/>
          <w:sz w:val="24"/>
          <w:szCs w:val="24"/>
        </w:rPr>
        <w:t xml:space="preserve">, в соответствии с видом профессиональной деятельности, на которые ориентирована программа  </w:t>
      </w:r>
      <w:r>
        <w:rPr>
          <w:color w:val="000000"/>
          <w:sz w:val="24"/>
          <w:szCs w:val="24"/>
        </w:rPr>
        <w:t>магистратуры</w:t>
      </w:r>
      <w:r w:rsidRPr="00EA454D">
        <w:rPr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A6700B" w:rsidRPr="00A6700B" w:rsidRDefault="00A6700B" w:rsidP="00183153">
      <w:pPr>
        <w:pStyle w:val="a3"/>
        <w:ind w:firstLine="567"/>
        <w:jc w:val="both"/>
        <w:rPr>
          <w:b/>
        </w:rPr>
      </w:pPr>
      <w:r w:rsidRPr="00A6700B">
        <w:rPr>
          <w:b/>
        </w:rPr>
        <w:t xml:space="preserve">проектная деятельность: </w:t>
      </w:r>
    </w:p>
    <w:p w:rsidR="00B20417" w:rsidRDefault="00A6700B" w:rsidP="00183153">
      <w:pPr>
        <w:pStyle w:val="a3"/>
        <w:ind w:firstLine="567"/>
        <w:jc w:val="both"/>
      </w:pPr>
      <w:r>
        <w:t>проектирование образовательных программ и индивидуальных образовательных маршрутов обучающихся; проектирование содержания учебных дисциплин (модулей), форм и методов контроля и контрольно-измерительных материалов; проектирование образовательных сред, обеспечивающих качество образовательного процесса; проектирование дальнейшего образовательного маршрута и профессиональной карьеры.</w:t>
      </w:r>
    </w:p>
    <w:p w:rsidR="00581275" w:rsidRPr="00DC25AF" w:rsidRDefault="00581275" w:rsidP="00396C96">
      <w:pPr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6. Планируемые результаты освоения ОП </w:t>
      </w:r>
      <w:proofErr w:type="gramStart"/>
      <w:r w:rsidRPr="00973689">
        <w:rPr>
          <w:b/>
          <w:sz w:val="24"/>
          <w:szCs w:val="24"/>
        </w:rPr>
        <w:t>ВО</w:t>
      </w:r>
      <w:proofErr w:type="gramEnd"/>
    </w:p>
    <w:p w:rsidR="00A6700B" w:rsidRPr="00EA454D" w:rsidRDefault="00A6700B" w:rsidP="00A6700B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EA454D">
        <w:rPr>
          <w:sz w:val="24"/>
          <w:szCs w:val="24"/>
        </w:rPr>
        <w:t xml:space="preserve">Выпускник, освоивший программу  </w:t>
      </w:r>
      <w:r>
        <w:rPr>
          <w:sz w:val="24"/>
          <w:szCs w:val="24"/>
        </w:rPr>
        <w:t>магистратуры</w:t>
      </w:r>
      <w:r w:rsidRPr="00EA454D">
        <w:rPr>
          <w:sz w:val="24"/>
          <w:szCs w:val="24"/>
        </w:rPr>
        <w:t xml:space="preserve">, должен обладать следующими </w:t>
      </w:r>
      <w:r w:rsidRPr="00EA454D">
        <w:rPr>
          <w:b/>
          <w:bCs/>
          <w:sz w:val="24"/>
          <w:szCs w:val="24"/>
        </w:rPr>
        <w:t>общекультурными компетенциями</w:t>
      </w:r>
      <w:r w:rsidRPr="00EA454D">
        <w:rPr>
          <w:b/>
          <w:bCs/>
          <w:color w:val="000000"/>
          <w:sz w:val="24"/>
          <w:szCs w:val="24"/>
        </w:rPr>
        <w:t>: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 xml:space="preserve">(ОК-1);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 xml:space="preserve">(ОК-2);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 xml:space="preserve">(ОК-3);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 xml:space="preserve">(ОК-4);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 xml:space="preserve"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</w:t>
      </w:r>
      <w:r w:rsidRPr="00A45BCC">
        <w:rPr>
          <w:sz w:val="24"/>
          <w:szCs w:val="24"/>
        </w:rPr>
        <w:t xml:space="preserve">(ОК-5); </w:t>
      </w:r>
    </w:p>
    <w:p w:rsidR="00A6700B" w:rsidRPr="00DA5424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EA454D">
        <w:rPr>
          <w:sz w:val="24"/>
          <w:szCs w:val="24"/>
        </w:rPr>
        <w:t xml:space="preserve">Выпускник, освоивший программу  </w:t>
      </w:r>
      <w:r>
        <w:rPr>
          <w:sz w:val="24"/>
          <w:szCs w:val="24"/>
        </w:rPr>
        <w:t>магистратуры</w:t>
      </w:r>
      <w:r w:rsidRPr="00EA454D">
        <w:rPr>
          <w:sz w:val="24"/>
          <w:szCs w:val="24"/>
        </w:rPr>
        <w:t xml:space="preserve">, должен обладать следующими </w:t>
      </w:r>
      <w:r w:rsidRPr="00A45BCC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 xml:space="preserve">профессиональными </w:t>
      </w:r>
      <w:r w:rsidRPr="00A45BCC">
        <w:rPr>
          <w:b/>
          <w:sz w:val="24"/>
          <w:szCs w:val="24"/>
        </w:rPr>
        <w:t>компетенциями</w:t>
      </w:r>
      <w:r w:rsidRPr="00DA5424">
        <w:rPr>
          <w:sz w:val="24"/>
          <w:szCs w:val="24"/>
        </w:rPr>
        <w:t>: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500484">
        <w:rPr>
          <w:sz w:val="24"/>
          <w:szCs w:val="24"/>
        </w:rPr>
        <w:t>формах</w:t>
      </w:r>
      <w:proofErr w:type="gramEnd"/>
      <w:r w:rsidRPr="00500484">
        <w:rPr>
          <w:sz w:val="24"/>
          <w:szCs w:val="24"/>
        </w:rPr>
        <w:t xml:space="preserve"> на русском и иностранном языках для решения задач профессиональной деятельности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>(ОПК-</w:t>
      </w:r>
      <w:r>
        <w:rPr>
          <w:sz w:val="24"/>
          <w:szCs w:val="24"/>
        </w:rPr>
        <w:t>1</w:t>
      </w:r>
      <w:r w:rsidRPr="00A45BCC">
        <w:rPr>
          <w:sz w:val="24"/>
          <w:szCs w:val="24"/>
        </w:rPr>
        <w:t xml:space="preserve">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>(ОПК-</w:t>
      </w:r>
      <w:r>
        <w:rPr>
          <w:sz w:val="24"/>
          <w:szCs w:val="24"/>
        </w:rPr>
        <w:t>2</w:t>
      </w:r>
      <w:r w:rsidRPr="00A45BCC">
        <w:rPr>
          <w:sz w:val="24"/>
          <w:szCs w:val="24"/>
        </w:rPr>
        <w:t xml:space="preserve">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500484">
        <w:rPr>
          <w:sz w:val="24"/>
          <w:szCs w:val="24"/>
        </w:rPr>
        <w:t>этноконфессиональные</w:t>
      </w:r>
      <w:proofErr w:type="spellEnd"/>
      <w:r w:rsidRPr="00500484">
        <w:rPr>
          <w:sz w:val="24"/>
          <w:szCs w:val="24"/>
        </w:rPr>
        <w:t xml:space="preserve"> и культурные различия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>(ОПК-</w:t>
      </w:r>
      <w:r>
        <w:rPr>
          <w:sz w:val="24"/>
          <w:szCs w:val="24"/>
        </w:rPr>
        <w:t>3</w:t>
      </w:r>
      <w:r w:rsidRPr="00A45BCC">
        <w:rPr>
          <w:sz w:val="24"/>
          <w:szCs w:val="24"/>
        </w:rPr>
        <w:t xml:space="preserve">); </w:t>
      </w:r>
    </w:p>
    <w:p w:rsidR="00A6700B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00484">
        <w:rPr>
          <w:sz w:val="24"/>
          <w:szCs w:val="24"/>
        </w:rPr>
        <w:lastRenderedPageBreak/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  <w:r>
        <w:rPr>
          <w:sz w:val="24"/>
          <w:szCs w:val="24"/>
        </w:rPr>
        <w:t xml:space="preserve"> </w:t>
      </w:r>
      <w:r w:rsidRPr="00A45BCC">
        <w:rPr>
          <w:sz w:val="24"/>
          <w:szCs w:val="24"/>
        </w:rPr>
        <w:t>(ОПК-</w:t>
      </w:r>
      <w:r>
        <w:rPr>
          <w:sz w:val="24"/>
          <w:szCs w:val="24"/>
        </w:rPr>
        <w:t>4</w:t>
      </w:r>
      <w:r w:rsidRPr="00A45BCC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A45BCC">
        <w:rPr>
          <w:sz w:val="24"/>
          <w:szCs w:val="24"/>
        </w:rPr>
        <w:t xml:space="preserve"> </w:t>
      </w:r>
    </w:p>
    <w:p w:rsidR="00183153" w:rsidRPr="00183153" w:rsidRDefault="00183153" w:rsidP="0018315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83153">
        <w:rPr>
          <w:sz w:val="24"/>
          <w:szCs w:val="24"/>
        </w:rPr>
        <w:t xml:space="preserve">Выпускник, освоивший программу </w:t>
      </w:r>
      <w:r w:rsidR="00A571ED">
        <w:rPr>
          <w:sz w:val="24"/>
          <w:szCs w:val="24"/>
        </w:rPr>
        <w:t>магистратуры</w:t>
      </w:r>
      <w:r w:rsidRPr="00183153">
        <w:rPr>
          <w:sz w:val="24"/>
          <w:szCs w:val="24"/>
        </w:rPr>
        <w:t xml:space="preserve">, должен обладать следующими </w:t>
      </w:r>
      <w:r w:rsidR="006D62F3" w:rsidRPr="00DC25AF">
        <w:rPr>
          <w:b/>
          <w:sz w:val="24"/>
          <w:szCs w:val="24"/>
        </w:rPr>
        <w:t>профессиональн</w:t>
      </w:r>
      <w:r w:rsidR="00F84147">
        <w:rPr>
          <w:b/>
          <w:sz w:val="24"/>
          <w:szCs w:val="24"/>
        </w:rPr>
        <w:t>ыми</w:t>
      </w:r>
      <w:r>
        <w:rPr>
          <w:b/>
          <w:sz w:val="24"/>
          <w:szCs w:val="24"/>
        </w:rPr>
        <w:t xml:space="preserve"> компетенциями</w:t>
      </w:r>
      <w:r w:rsidR="006D62F3" w:rsidRPr="00DC25AF">
        <w:rPr>
          <w:sz w:val="24"/>
          <w:szCs w:val="24"/>
        </w:rPr>
        <w:t xml:space="preserve">, </w:t>
      </w:r>
      <w:r w:rsidRPr="00183153">
        <w:rPr>
          <w:sz w:val="24"/>
          <w:szCs w:val="24"/>
        </w:rPr>
        <w:t xml:space="preserve">соответствующими видам профессиональной деятельности, на которые ориентирована программа </w:t>
      </w:r>
      <w:r w:rsidR="00A571ED">
        <w:rPr>
          <w:sz w:val="24"/>
          <w:szCs w:val="24"/>
        </w:rPr>
        <w:t>магистратуры</w:t>
      </w:r>
      <w:r w:rsidRPr="00183153">
        <w:rPr>
          <w:sz w:val="24"/>
          <w:szCs w:val="24"/>
        </w:rPr>
        <w:t>:</w:t>
      </w:r>
    </w:p>
    <w:p w:rsidR="00A6700B" w:rsidRDefault="00A6700B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A6700B">
        <w:rPr>
          <w:b/>
          <w:sz w:val="24"/>
          <w:szCs w:val="24"/>
        </w:rPr>
        <w:t>проектная деятельность:</w:t>
      </w:r>
      <w:r w:rsidRPr="00A6700B">
        <w:rPr>
          <w:sz w:val="24"/>
          <w:szCs w:val="24"/>
        </w:rPr>
        <w:t xml:space="preserve"> </w:t>
      </w:r>
    </w:p>
    <w:p w:rsidR="00A6700B" w:rsidRDefault="00A6700B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A6700B">
        <w:rPr>
          <w:sz w:val="24"/>
          <w:szCs w:val="24"/>
        </w:rPr>
        <w:t xml:space="preserve">способностью проектировать образовательное пространство, в том числе в условиях инклюзии (ПК-7); </w:t>
      </w:r>
    </w:p>
    <w:p w:rsidR="00D256B4" w:rsidRDefault="00A6700B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A6700B">
        <w:rPr>
          <w:sz w:val="24"/>
          <w:szCs w:val="24"/>
        </w:rPr>
        <w:t xml:space="preserve">готовностью к осуществлению педагогического проектирования образовательных программ и индивидуальных образовательных маршрутов (ПК-8); </w:t>
      </w:r>
    </w:p>
    <w:p w:rsidR="00D256B4" w:rsidRDefault="00A6700B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A6700B">
        <w:rPr>
          <w:sz w:val="24"/>
          <w:szCs w:val="24"/>
        </w:rPr>
        <w:t>способностью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 (ПК-9);</w:t>
      </w:r>
    </w:p>
    <w:p w:rsidR="00A571ED" w:rsidRPr="00A6700B" w:rsidRDefault="00A6700B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A6700B">
        <w:rPr>
          <w:sz w:val="24"/>
          <w:szCs w:val="24"/>
        </w:rPr>
        <w:t>готовностью проектировать содержание учебных дисциплин, технологии и конкретные методики обучения (ПК-10).</w:t>
      </w:r>
    </w:p>
    <w:p w:rsidR="00A6700B" w:rsidRDefault="00A6700B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450D2B" w:rsidRPr="00450D2B" w:rsidRDefault="00450D2B" w:rsidP="00450D2B">
      <w:pPr>
        <w:ind w:firstLine="540"/>
        <w:jc w:val="both"/>
        <w:rPr>
          <w:b/>
          <w:sz w:val="24"/>
          <w:szCs w:val="24"/>
        </w:rPr>
      </w:pPr>
      <w:r w:rsidRPr="00450D2B">
        <w:rPr>
          <w:b/>
          <w:sz w:val="24"/>
          <w:szCs w:val="24"/>
        </w:rPr>
        <w:t xml:space="preserve">7. Ресурсное обеспечение ОП </w:t>
      </w:r>
      <w:proofErr w:type="gramStart"/>
      <w:r w:rsidRPr="00450D2B">
        <w:rPr>
          <w:b/>
          <w:sz w:val="24"/>
          <w:szCs w:val="24"/>
        </w:rPr>
        <w:t>ВО</w:t>
      </w:r>
      <w:proofErr w:type="gramEnd"/>
    </w:p>
    <w:p w:rsidR="00450D2B" w:rsidRPr="00450D2B" w:rsidRDefault="00450D2B" w:rsidP="00450D2B">
      <w:pPr>
        <w:ind w:firstLine="540"/>
        <w:jc w:val="both"/>
        <w:rPr>
          <w:b/>
          <w:sz w:val="24"/>
          <w:szCs w:val="24"/>
        </w:rPr>
      </w:pPr>
      <w:r w:rsidRPr="00450D2B">
        <w:rPr>
          <w:b/>
          <w:sz w:val="24"/>
          <w:szCs w:val="24"/>
        </w:rPr>
        <w:t>7.1. Обеспечение научно-педагогическими кадрами</w:t>
      </w:r>
    </w:p>
    <w:p w:rsidR="00450D2B" w:rsidRPr="0064739D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024538">
        <w:rPr>
          <w:sz w:val="24"/>
          <w:szCs w:val="24"/>
        </w:rPr>
        <w:t>,</w:t>
      </w:r>
      <w:r w:rsidR="008B6829" w:rsidRPr="0064739D">
        <w:rPr>
          <w:sz w:val="24"/>
          <w:szCs w:val="24"/>
        </w:rPr>
        <w:t xml:space="preserve"> </w:t>
      </w:r>
      <w:r w:rsidRPr="0064739D">
        <w:rPr>
          <w:sz w:val="24"/>
          <w:szCs w:val="24"/>
        </w:rPr>
        <w:t xml:space="preserve"> – 9</w:t>
      </w:r>
      <w:r w:rsidR="00346279">
        <w:rPr>
          <w:sz w:val="24"/>
          <w:szCs w:val="24"/>
        </w:rPr>
        <w:t>6</w:t>
      </w:r>
      <w:r w:rsidRPr="0064739D">
        <w:rPr>
          <w:sz w:val="24"/>
          <w:szCs w:val="24"/>
        </w:rPr>
        <w:t xml:space="preserve"> %.</w:t>
      </w:r>
    </w:p>
    <w:p w:rsidR="00450D2B" w:rsidRPr="0064739D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>Доля научно-педагогических работников, имеющих ученую степень и (или) ученое звание, в общем числе научно-педагогическ</w:t>
      </w:r>
      <w:r w:rsidR="00966388">
        <w:rPr>
          <w:sz w:val="24"/>
          <w:szCs w:val="24"/>
        </w:rPr>
        <w:t>и</w:t>
      </w:r>
      <w:r w:rsidRPr="0064739D">
        <w:rPr>
          <w:sz w:val="24"/>
          <w:szCs w:val="24"/>
        </w:rPr>
        <w:t xml:space="preserve">х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024538">
        <w:rPr>
          <w:sz w:val="24"/>
          <w:szCs w:val="24"/>
        </w:rPr>
        <w:t>,</w:t>
      </w:r>
      <w:r w:rsidRPr="0064739D">
        <w:rPr>
          <w:sz w:val="24"/>
          <w:szCs w:val="24"/>
        </w:rPr>
        <w:t xml:space="preserve"> – </w:t>
      </w:r>
      <w:r w:rsidR="0064739D">
        <w:rPr>
          <w:sz w:val="24"/>
          <w:szCs w:val="24"/>
        </w:rPr>
        <w:t>100</w:t>
      </w:r>
      <w:r w:rsidRPr="0064739D">
        <w:rPr>
          <w:sz w:val="24"/>
          <w:szCs w:val="24"/>
        </w:rPr>
        <w:t xml:space="preserve"> %.</w:t>
      </w:r>
    </w:p>
    <w:p w:rsidR="00450D2B" w:rsidRPr="00450D2B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r w:rsidR="00966388">
        <w:rPr>
          <w:sz w:val="24"/>
          <w:szCs w:val="24"/>
        </w:rPr>
        <w:t>магистратуры</w:t>
      </w:r>
      <w:r w:rsidRPr="0064739D">
        <w:rPr>
          <w:sz w:val="24"/>
          <w:szCs w:val="24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966388">
        <w:rPr>
          <w:sz w:val="24"/>
          <w:szCs w:val="24"/>
        </w:rPr>
        <w:t>,</w:t>
      </w:r>
      <w:r w:rsidR="008B6829" w:rsidRPr="0064739D">
        <w:rPr>
          <w:sz w:val="24"/>
          <w:szCs w:val="24"/>
        </w:rPr>
        <w:t xml:space="preserve"> </w:t>
      </w:r>
      <w:r w:rsidRPr="0064739D">
        <w:rPr>
          <w:sz w:val="24"/>
          <w:szCs w:val="24"/>
        </w:rPr>
        <w:t xml:space="preserve">– </w:t>
      </w:r>
      <w:r w:rsidR="00346279">
        <w:rPr>
          <w:sz w:val="24"/>
          <w:szCs w:val="24"/>
        </w:rPr>
        <w:t>11</w:t>
      </w:r>
      <w:r w:rsidRPr="0064739D">
        <w:rPr>
          <w:sz w:val="24"/>
          <w:szCs w:val="24"/>
        </w:rPr>
        <w:t xml:space="preserve"> %.</w:t>
      </w:r>
    </w:p>
    <w:p w:rsidR="00450D2B" w:rsidRDefault="00450D2B" w:rsidP="002A72A8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</w:p>
    <w:p w:rsidR="0064739D" w:rsidRPr="00263DEE" w:rsidRDefault="0064739D" w:rsidP="0064739D">
      <w:pPr>
        <w:ind w:firstLine="567"/>
        <w:jc w:val="both"/>
        <w:rPr>
          <w:b/>
          <w:bCs/>
          <w:iCs/>
          <w:sz w:val="24"/>
          <w:szCs w:val="24"/>
          <w:lang w:eastAsia="ru-RU"/>
        </w:rPr>
      </w:pPr>
      <w:r w:rsidRPr="00263DEE">
        <w:rPr>
          <w:b/>
          <w:bCs/>
          <w:iCs/>
          <w:sz w:val="24"/>
          <w:szCs w:val="24"/>
          <w:lang w:eastAsia="ru-RU"/>
        </w:rPr>
        <w:t>7.2. Финансовое обеспечение</w:t>
      </w:r>
    </w:p>
    <w:p w:rsidR="0064739D" w:rsidRPr="00421817" w:rsidRDefault="0064739D" w:rsidP="0064739D">
      <w:pPr>
        <w:ind w:firstLine="539"/>
        <w:jc w:val="both"/>
        <w:rPr>
          <w:color w:val="000000"/>
          <w:sz w:val="24"/>
          <w:szCs w:val="24"/>
        </w:rPr>
      </w:pPr>
      <w:proofErr w:type="gramStart"/>
      <w:r w:rsidRPr="00421817">
        <w:rPr>
          <w:color w:val="000000"/>
          <w:sz w:val="24"/>
          <w:szCs w:val="24"/>
        </w:rPr>
        <w:t xml:space="preserve">Финансовое обеспечение реализации программы </w:t>
      </w:r>
      <w:r w:rsidR="00FB2DC7">
        <w:rPr>
          <w:color w:val="000000"/>
          <w:sz w:val="24"/>
          <w:szCs w:val="24"/>
        </w:rPr>
        <w:t>магистратуры</w:t>
      </w:r>
      <w:r w:rsidRPr="00421817">
        <w:rPr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color w:val="000000"/>
            <w:sz w:val="24"/>
            <w:szCs w:val="24"/>
          </w:rPr>
          <w:t>2015 г</w:t>
        </w:r>
      </w:smartTag>
      <w:r w:rsidRPr="00421817">
        <w:rPr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color w:val="000000"/>
            <w:sz w:val="24"/>
            <w:szCs w:val="24"/>
          </w:rPr>
          <w:t>2015 г</w:t>
        </w:r>
      </w:smartTag>
      <w:r w:rsidRPr="00421817">
        <w:rPr>
          <w:color w:val="000000"/>
          <w:sz w:val="24"/>
          <w:szCs w:val="24"/>
        </w:rPr>
        <w:t>., регистрационный N 39898).</w:t>
      </w:r>
    </w:p>
    <w:p w:rsidR="0064739D" w:rsidRDefault="0064739D" w:rsidP="0064739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4739D" w:rsidRPr="00207F70" w:rsidRDefault="0064739D" w:rsidP="0064739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207F70">
        <w:rPr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b/>
          <w:color w:val="000000"/>
          <w:sz w:val="24"/>
          <w:szCs w:val="24"/>
        </w:rPr>
        <w:t xml:space="preserve"> </w:t>
      </w:r>
      <w:r w:rsidRPr="00207F70">
        <w:rPr>
          <w:b/>
          <w:color w:val="000000"/>
          <w:sz w:val="24"/>
          <w:szCs w:val="24"/>
        </w:rPr>
        <w:t>образовательной программы.</w:t>
      </w:r>
    </w:p>
    <w:p w:rsidR="0064739D" w:rsidRPr="00450D2B" w:rsidRDefault="0064739D" w:rsidP="0064739D">
      <w:pPr>
        <w:pStyle w:val="a3"/>
        <w:ind w:firstLine="567"/>
        <w:jc w:val="both"/>
      </w:pPr>
      <w:proofErr w:type="gramStart"/>
      <w:r w:rsidRPr="00450D2B">
        <w:t xml:space="preserve"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</w:t>
      </w:r>
      <w:r w:rsidRPr="00450D2B">
        <w:lastRenderedPageBreak/>
        <w:t>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E4769C" w:rsidRPr="00E4769C" w:rsidRDefault="00E4769C" w:rsidP="00E4769C">
      <w:pPr>
        <w:ind w:firstLine="540"/>
        <w:jc w:val="both"/>
        <w:rPr>
          <w:sz w:val="24"/>
          <w:szCs w:val="24"/>
        </w:rPr>
      </w:pPr>
      <w:r w:rsidRPr="00E4769C">
        <w:rPr>
          <w:sz w:val="24"/>
          <w:szCs w:val="24"/>
        </w:rPr>
        <w:t>Обучающимся обеспечен доступ к электронно-библиотечным системам «</w:t>
      </w:r>
      <w:proofErr w:type="spellStart"/>
      <w:r w:rsidRPr="00E4769C">
        <w:rPr>
          <w:sz w:val="24"/>
          <w:szCs w:val="24"/>
        </w:rPr>
        <w:t>Юрайт</w:t>
      </w:r>
      <w:proofErr w:type="spellEnd"/>
      <w:r w:rsidRPr="00E4769C">
        <w:rPr>
          <w:sz w:val="24"/>
          <w:szCs w:val="24"/>
        </w:rPr>
        <w:t>» и «</w:t>
      </w:r>
      <w:proofErr w:type="spellStart"/>
      <w:r w:rsidRPr="00E4769C">
        <w:rPr>
          <w:sz w:val="24"/>
          <w:szCs w:val="24"/>
        </w:rPr>
        <w:t>Знаниум</w:t>
      </w:r>
      <w:proofErr w:type="spellEnd"/>
      <w:r w:rsidRPr="00E4769C">
        <w:rPr>
          <w:sz w:val="24"/>
          <w:szCs w:val="24"/>
        </w:rPr>
        <w:t xml:space="preserve">», а также к современным профессиональным базам данных и информационным справочным системам. </w:t>
      </w:r>
    </w:p>
    <w:p w:rsidR="00450D2B" w:rsidRPr="00E4769C" w:rsidRDefault="00450D2B" w:rsidP="00450D2B">
      <w:pPr>
        <w:ind w:firstLine="360"/>
        <w:jc w:val="both"/>
        <w:rPr>
          <w:sz w:val="24"/>
          <w:szCs w:val="24"/>
        </w:rPr>
      </w:pPr>
    </w:p>
    <w:p w:rsidR="00D03855" w:rsidRPr="00DC25AF" w:rsidRDefault="00D03855" w:rsidP="00D0385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 </w:t>
      </w: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1859D2" w:rsidRPr="00DC25AF" w:rsidRDefault="001859D2" w:rsidP="002A72A8">
      <w:pPr>
        <w:ind w:firstLine="567"/>
        <w:rPr>
          <w:sz w:val="24"/>
          <w:szCs w:val="24"/>
        </w:rPr>
      </w:pPr>
    </w:p>
    <w:sectPr w:rsidR="001859D2" w:rsidRPr="00DC25AF" w:rsidSect="0037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8"/>
    <w:rsid w:val="00021AAA"/>
    <w:rsid w:val="00024538"/>
    <w:rsid w:val="000750ED"/>
    <w:rsid w:val="000D161F"/>
    <w:rsid w:val="000F5561"/>
    <w:rsid w:val="001325E1"/>
    <w:rsid w:val="00183153"/>
    <w:rsid w:val="001859D2"/>
    <w:rsid w:val="001D2F03"/>
    <w:rsid w:val="001D7EDE"/>
    <w:rsid w:val="00213FD9"/>
    <w:rsid w:val="00231F38"/>
    <w:rsid w:val="00236A20"/>
    <w:rsid w:val="002A72A8"/>
    <w:rsid w:val="002B5A5B"/>
    <w:rsid w:val="002D2BDC"/>
    <w:rsid w:val="00346078"/>
    <w:rsid w:val="00346279"/>
    <w:rsid w:val="003712B7"/>
    <w:rsid w:val="00396C96"/>
    <w:rsid w:val="003D2FE1"/>
    <w:rsid w:val="003F377B"/>
    <w:rsid w:val="0040029F"/>
    <w:rsid w:val="0041010F"/>
    <w:rsid w:val="00450D2B"/>
    <w:rsid w:val="00461103"/>
    <w:rsid w:val="004757CA"/>
    <w:rsid w:val="004D2F18"/>
    <w:rsid w:val="004D7753"/>
    <w:rsid w:val="00502FA4"/>
    <w:rsid w:val="00560640"/>
    <w:rsid w:val="00581275"/>
    <w:rsid w:val="00600A4E"/>
    <w:rsid w:val="00641D5B"/>
    <w:rsid w:val="0064739D"/>
    <w:rsid w:val="00694BB9"/>
    <w:rsid w:val="006D62F3"/>
    <w:rsid w:val="0070697A"/>
    <w:rsid w:val="00761F0C"/>
    <w:rsid w:val="00797EB8"/>
    <w:rsid w:val="008811C2"/>
    <w:rsid w:val="00882B63"/>
    <w:rsid w:val="0089591A"/>
    <w:rsid w:val="008B6829"/>
    <w:rsid w:val="00902AFB"/>
    <w:rsid w:val="00966388"/>
    <w:rsid w:val="009E03D1"/>
    <w:rsid w:val="00A25447"/>
    <w:rsid w:val="00A571ED"/>
    <w:rsid w:val="00A6700B"/>
    <w:rsid w:val="00AC4F81"/>
    <w:rsid w:val="00B20417"/>
    <w:rsid w:val="00BA740F"/>
    <w:rsid w:val="00D03855"/>
    <w:rsid w:val="00D256B4"/>
    <w:rsid w:val="00D67A29"/>
    <w:rsid w:val="00DC25AF"/>
    <w:rsid w:val="00E4769C"/>
    <w:rsid w:val="00E571F3"/>
    <w:rsid w:val="00E8705A"/>
    <w:rsid w:val="00F075B8"/>
    <w:rsid w:val="00F55655"/>
    <w:rsid w:val="00F638BF"/>
    <w:rsid w:val="00F84147"/>
    <w:rsid w:val="00FB26EB"/>
    <w:rsid w:val="00F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8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D03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A72A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2B5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A72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D0385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3">
    <w:name w:val="Normal (Web)"/>
    <w:aliases w:val="Обычный (Web)"/>
    <w:basedOn w:val="a"/>
    <w:rsid w:val="00D03855"/>
    <w:rPr>
      <w:sz w:val="24"/>
      <w:szCs w:val="24"/>
    </w:rPr>
  </w:style>
  <w:style w:type="character" w:styleId="a4">
    <w:name w:val="Hyperlink"/>
    <w:rsid w:val="00D03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0F"/>
  </w:style>
  <w:style w:type="character" w:customStyle="1" w:styleId="90">
    <w:name w:val="Заголовок 9 Знак"/>
    <w:uiPriority w:val="9"/>
    <w:semiHidden/>
    <w:rsid w:val="002B5A5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5">
    <w:name w:val="Основной текст + Не курсив"/>
    <w:uiPriority w:val="99"/>
    <w:rsid w:val="009E03D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Default">
    <w:name w:val="Default"/>
    <w:rsid w:val="00A67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8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D03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A72A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2B5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A72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D0385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3">
    <w:name w:val="Normal (Web)"/>
    <w:aliases w:val="Обычный (Web)"/>
    <w:basedOn w:val="a"/>
    <w:rsid w:val="00D03855"/>
    <w:rPr>
      <w:sz w:val="24"/>
      <w:szCs w:val="24"/>
    </w:rPr>
  </w:style>
  <w:style w:type="character" w:styleId="a4">
    <w:name w:val="Hyperlink"/>
    <w:rsid w:val="00D03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0F"/>
  </w:style>
  <w:style w:type="character" w:customStyle="1" w:styleId="90">
    <w:name w:val="Заголовок 9 Знак"/>
    <w:uiPriority w:val="9"/>
    <w:semiHidden/>
    <w:rsid w:val="002B5A5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5">
    <w:name w:val="Основной текст + Не курсив"/>
    <w:uiPriority w:val="99"/>
    <w:rsid w:val="009E03D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Default">
    <w:name w:val="Default"/>
    <w:rsid w:val="00A67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СмолГУ</cp:lastModifiedBy>
  <cp:revision>5</cp:revision>
  <dcterms:created xsi:type="dcterms:W3CDTF">2018-03-05T07:56:00Z</dcterms:created>
  <dcterms:modified xsi:type="dcterms:W3CDTF">2018-03-14T12:51:00Z</dcterms:modified>
</cp:coreProperties>
</file>