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F0" w:rsidRPr="00A93219" w:rsidRDefault="004F39F0" w:rsidP="00410EE7">
      <w:pPr>
        <w:ind w:left="360" w:right="354"/>
        <w:jc w:val="center"/>
        <w:rPr>
          <w:b/>
          <w:bCs/>
        </w:rPr>
      </w:pPr>
      <w:bookmarkStart w:id="0" w:name="_GoBack"/>
      <w:bookmarkEnd w:id="0"/>
      <w:r w:rsidRPr="00A93219">
        <w:rPr>
          <w:b/>
          <w:bCs/>
        </w:rPr>
        <w:t>Министерство образования и науки Российской Федерации</w:t>
      </w:r>
    </w:p>
    <w:p w:rsidR="004F39F0" w:rsidRPr="00A93219" w:rsidRDefault="004F39F0" w:rsidP="00410EE7">
      <w:pPr>
        <w:jc w:val="center"/>
      </w:pPr>
    </w:p>
    <w:p w:rsidR="004F39F0" w:rsidRPr="00A93219" w:rsidRDefault="004F39F0" w:rsidP="00410EE7">
      <w:pPr>
        <w:jc w:val="center"/>
      </w:pPr>
    </w:p>
    <w:p w:rsidR="004F39F0" w:rsidRDefault="004F39F0" w:rsidP="00410EE7">
      <w:pPr>
        <w:jc w:val="center"/>
      </w:pPr>
      <w:r w:rsidRPr="00A93219">
        <w:t xml:space="preserve">Федеральное государственное бюджетное образовательное учреждение </w:t>
      </w:r>
    </w:p>
    <w:p w:rsidR="004F39F0" w:rsidRPr="00A93219" w:rsidRDefault="004F39F0" w:rsidP="00410EE7">
      <w:pPr>
        <w:jc w:val="center"/>
      </w:pPr>
      <w:r w:rsidRPr="00A93219">
        <w:t xml:space="preserve">высшего образования  </w:t>
      </w:r>
    </w:p>
    <w:p w:rsidR="004F39F0" w:rsidRPr="00A93219" w:rsidRDefault="004F39F0" w:rsidP="00410EE7">
      <w:pPr>
        <w:jc w:val="center"/>
      </w:pPr>
      <w:r w:rsidRPr="00A93219">
        <w:t xml:space="preserve">«Смоленский государственный университет» </w:t>
      </w:r>
    </w:p>
    <w:p w:rsidR="004F39F0" w:rsidRDefault="004F39F0" w:rsidP="00410EE7">
      <w:pPr>
        <w:jc w:val="center"/>
      </w:pPr>
    </w:p>
    <w:p w:rsidR="004F39F0" w:rsidRDefault="004F39F0" w:rsidP="00410EE7">
      <w:pPr>
        <w:jc w:val="center"/>
      </w:pPr>
    </w:p>
    <w:p w:rsidR="004F39F0" w:rsidRPr="00406D2F" w:rsidRDefault="004F39F0" w:rsidP="00410EE7">
      <w:pPr>
        <w:ind w:left="5670" w:right="354"/>
        <w:jc w:val="center"/>
        <w:rPr>
          <w:b/>
          <w:bCs/>
          <w:i/>
          <w:iCs/>
        </w:rPr>
      </w:pPr>
    </w:p>
    <w:p w:rsidR="004F39F0" w:rsidRPr="00406D2F" w:rsidRDefault="004F39F0" w:rsidP="00410EE7">
      <w:pPr>
        <w:jc w:val="right"/>
        <w:rPr>
          <w:b/>
          <w:bCs/>
          <w:i/>
          <w:iCs/>
        </w:rPr>
      </w:pPr>
      <w:r w:rsidRPr="00406D2F">
        <w:rPr>
          <w:b/>
          <w:bCs/>
          <w:i/>
          <w:iCs/>
        </w:rPr>
        <w:t>«Утверждаю»</w:t>
      </w:r>
    </w:p>
    <w:p w:rsidR="004F39F0" w:rsidRPr="00406D2F" w:rsidRDefault="00EE1584" w:rsidP="00410EE7">
      <w:pPr>
        <w:jc w:val="right"/>
      </w:pPr>
      <w:r>
        <w:t>Ректор ____________ __________________</w:t>
      </w:r>
    </w:p>
    <w:p w:rsidR="004F39F0" w:rsidRPr="00406D2F" w:rsidRDefault="004F39F0" w:rsidP="00410EE7">
      <w:pPr>
        <w:jc w:val="right"/>
      </w:pPr>
      <w:r w:rsidRPr="00406D2F">
        <w:t>«__»_______________ 20__ г.</w:t>
      </w:r>
    </w:p>
    <w:p w:rsidR="004F39F0" w:rsidRPr="00406D2F" w:rsidRDefault="004F39F0" w:rsidP="00410EE7">
      <w:pPr>
        <w:jc w:val="center"/>
      </w:pPr>
    </w:p>
    <w:p w:rsidR="004F39F0" w:rsidRPr="00A93219" w:rsidRDefault="004F39F0" w:rsidP="00410EE7">
      <w:pPr>
        <w:jc w:val="center"/>
      </w:pPr>
    </w:p>
    <w:p w:rsidR="004F39F0" w:rsidRPr="00A93219" w:rsidRDefault="004F39F0" w:rsidP="00410EE7">
      <w:pPr>
        <w:jc w:val="center"/>
      </w:pPr>
    </w:p>
    <w:p w:rsidR="004F39F0" w:rsidRPr="00A93219" w:rsidRDefault="004F39F0" w:rsidP="00410EE7">
      <w:pPr>
        <w:jc w:val="center"/>
        <w:rPr>
          <w:b/>
          <w:bCs/>
        </w:rPr>
      </w:pPr>
      <w:r>
        <w:rPr>
          <w:b/>
          <w:bCs/>
        </w:rPr>
        <w:t>Образовательная программа высшего образования</w:t>
      </w:r>
    </w:p>
    <w:p w:rsidR="004F39F0" w:rsidRDefault="004F39F0" w:rsidP="00410EE7">
      <w:pPr>
        <w:ind w:firstLine="709"/>
        <w:jc w:val="center"/>
        <w:rPr>
          <w:b/>
          <w:bCs/>
        </w:rPr>
      </w:pPr>
    </w:p>
    <w:p w:rsidR="004F39F0" w:rsidRDefault="004F39F0" w:rsidP="00410EE7">
      <w:pPr>
        <w:ind w:firstLine="709"/>
        <w:jc w:val="center"/>
        <w:rPr>
          <w:b/>
          <w:bCs/>
        </w:rPr>
      </w:pPr>
    </w:p>
    <w:p w:rsidR="004F39F0" w:rsidRDefault="004F39F0" w:rsidP="00410EE7">
      <w:pPr>
        <w:ind w:firstLine="709"/>
        <w:jc w:val="center"/>
        <w:rPr>
          <w:b/>
          <w:bCs/>
        </w:rPr>
      </w:pPr>
    </w:p>
    <w:p w:rsidR="004F39F0" w:rsidRDefault="004F39F0" w:rsidP="00410EE7">
      <w:pPr>
        <w:ind w:firstLine="709"/>
        <w:jc w:val="center"/>
        <w:rPr>
          <w:b/>
          <w:bCs/>
        </w:rPr>
      </w:pPr>
      <w:r>
        <w:rPr>
          <w:b/>
          <w:bCs/>
        </w:rPr>
        <w:t>Направление подготовки</w:t>
      </w:r>
    </w:p>
    <w:p w:rsidR="004F39F0" w:rsidRPr="00406D2F" w:rsidRDefault="004F39F0" w:rsidP="00410EE7">
      <w:pPr>
        <w:ind w:firstLine="709"/>
        <w:jc w:val="center"/>
        <w:rPr>
          <w:b/>
          <w:bCs/>
        </w:rPr>
      </w:pPr>
    </w:p>
    <w:p w:rsidR="004F39F0" w:rsidRPr="00406D2F" w:rsidRDefault="004F39F0" w:rsidP="00410EE7">
      <w:pPr>
        <w:ind w:firstLine="709"/>
        <w:jc w:val="center"/>
        <w:rPr>
          <w:b/>
          <w:bCs/>
        </w:rPr>
      </w:pPr>
      <w:r w:rsidRPr="00406D2F">
        <w:t>44.04.02 Психолого-педагогическое образование</w:t>
      </w:r>
    </w:p>
    <w:p w:rsidR="004F39F0" w:rsidRPr="00406D2F" w:rsidRDefault="004F39F0" w:rsidP="00410EE7">
      <w:pPr>
        <w:ind w:firstLine="709"/>
        <w:jc w:val="center"/>
        <w:rPr>
          <w:b/>
          <w:bCs/>
        </w:rPr>
      </w:pPr>
    </w:p>
    <w:p w:rsidR="004F39F0" w:rsidRPr="00406D2F" w:rsidRDefault="004F39F0" w:rsidP="00410EE7">
      <w:pPr>
        <w:ind w:firstLine="709"/>
        <w:jc w:val="center"/>
        <w:rPr>
          <w:b/>
          <w:bCs/>
        </w:rPr>
      </w:pPr>
    </w:p>
    <w:p w:rsidR="004F39F0" w:rsidRPr="00406D2F" w:rsidRDefault="004F39F0" w:rsidP="00410EE7">
      <w:pPr>
        <w:ind w:firstLine="709"/>
        <w:jc w:val="center"/>
        <w:rPr>
          <w:b/>
          <w:bCs/>
        </w:rPr>
      </w:pPr>
      <w:r w:rsidRPr="00406D2F">
        <w:rPr>
          <w:b/>
          <w:bCs/>
        </w:rPr>
        <w:t>Направленность (профиль)</w:t>
      </w:r>
    </w:p>
    <w:p w:rsidR="004F39F0" w:rsidRPr="008626F1" w:rsidRDefault="008626F1" w:rsidP="00410EE7">
      <w:pPr>
        <w:ind w:firstLine="709"/>
        <w:jc w:val="center"/>
        <w:rPr>
          <w:bCs/>
        </w:rPr>
      </w:pPr>
      <w:r w:rsidRPr="008626F1">
        <w:rPr>
          <w:bCs/>
        </w:rPr>
        <w:t>Психология в социально-педагогической практике</w:t>
      </w:r>
    </w:p>
    <w:p w:rsidR="004F39F0" w:rsidRPr="00406D2F" w:rsidRDefault="004F39F0" w:rsidP="00410EE7">
      <w:pPr>
        <w:ind w:firstLine="709"/>
        <w:jc w:val="center"/>
        <w:rPr>
          <w:b/>
          <w:bCs/>
        </w:rPr>
      </w:pPr>
    </w:p>
    <w:p w:rsidR="004F39F0" w:rsidRPr="00406D2F" w:rsidRDefault="004F39F0" w:rsidP="00410EE7">
      <w:pPr>
        <w:ind w:firstLine="709"/>
        <w:jc w:val="center"/>
        <w:rPr>
          <w:b/>
          <w:bCs/>
        </w:rPr>
      </w:pPr>
    </w:p>
    <w:p w:rsidR="004F39F0" w:rsidRPr="00406D2F" w:rsidRDefault="004F39F0" w:rsidP="00410EE7">
      <w:pPr>
        <w:ind w:firstLine="709"/>
        <w:jc w:val="center"/>
        <w:rPr>
          <w:b/>
          <w:bCs/>
        </w:rPr>
      </w:pPr>
      <w:r w:rsidRPr="00406D2F">
        <w:rPr>
          <w:b/>
          <w:bCs/>
        </w:rPr>
        <w:t>Квалификация</w:t>
      </w:r>
    </w:p>
    <w:p w:rsidR="004F39F0" w:rsidRPr="00406D2F" w:rsidRDefault="004F39F0" w:rsidP="00410EE7">
      <w:pPr>
        <w:ind w:firstLine="709"/>
        <w:jc w:val="center"/>
        <w:rPr>
          <w:b/>
          <w:bCs/>
        </w:rPr>
      </w:pPr>
      <w:r w:rsidRPr="00406D2F">
        <w:rPr>
          <w:b/>
          <w:bCs/>
        </w:rPr>
        <w:t>Магистр</w:t>
      </w:r>
    </w:p>
    <w:p w:rsidR="004F39F0" w:rsidRPr="00406D2F" w:rsidRDefault="004F39F0" w:rsidP="00410EE7">
      <w:pPr>
        <w:ind w:firstLine="709"/>
        <w:jc w:val="center"/>
        <w:rPr>
          <w:b/>
          <w:bCs/>
        </w:rPr>
      </w:pPr>
    </w:p>
    <w:p w:rsidR="004F39F0" w:rsidRPr="00406D2F" w:rsidRDefault="004F39F0" w:rsidP="00410EE7">
      <w:pPr>
        <w:ind w:firstLine="709"/>
        <w:jc w:val="center"/>
        <w:rPr>
          <w:b/>
          <w:bCs/>
        </w:rPr>
      </w:pPr>
    </w:p>
    <w:p w:rsidR="004F39F0" w:rsidRPr="00406D2F" w:rsidRDefault="004F39F0" w:rsidP="00410EE7">
      <w:pPr>
        <w:ind w:firstLine="709"/>
        <w:jc w:val="center"/>
        <w:rPr>
          <w:b/>
          <w:bCs/>
        </w:rPr>
      </w:pPr>
    </w:p>
    <w:p w:rsidR="004F39F0" w:rsidRPr="00406D2F" w:rsidRDefault="004F39F0" w:rsidP="00410EE7">
      <w:pPr>
        <w:ind w:firstLine="709"/>
        <w:jc w:val="center"/>
        <w:rPr>
          <w:b/>
          <w:bCs/>
        </w:rPr>
      </w:pPr>
      <w:r w:rsidRPr="00406D2F">
        <w:rPr>
          <w:b/>
          <w:bCs/>
        </w:rPr>
        <w:t>Тип образовательной программы</w:t>
      </w:r>
    </w:p>
    <w:p w:rsidR="004F39F0" w:rsidRPr="00406D2F" w:rsidRDefault="004F39F0" w:rsidP="00410EE7">
      <w:pPr>
        <w:ind w:firstLine="709"/>
        <w:jc w:val="center"/>
      </w:pPr>
      <w:r w:rsidRPr="00406D2F">
        <w:t xml:space="preserve">программа </w:t>
      </w:r>
      <w:r>
        <w:t xml:space="preserve">прикладной </w:t>
      </w:r>
      <w:r w:rsidRPr="00406D2F">
        <w:t>магистратуры</w:t>
      </w:r>
    </w:p>
    <w:p w:rsidR="004F39F0" w:rsidRPr="00406D2F" w:rsidRDefault="004F39F0" w:rsidP="00410EE7">
      <w:pPr>
        <w:ind w:firstLine="709"/>
        <w:jc w:val="center"/>
      </w:pPr>
    </w:p>
    <w:p w:rsidR="004F39F0" w:rsidRDefault="004F39F0" w:rsidP="00410EE7">
      <w:pPr>
        <w:ind w:firstLine="709"/>
        <w:jc w:val="center"/>
      </w:pPr>
    </w:p>
    <w:p w:rsidR="004F39F0" w:rsidRDefault="004F39F0" w:rsidP="00410EE7">
      <w:pPr>
        <w:ind w:firstLine="709"/>
        <w:jc w:val="center"/>
      </w:pPr>
    </w:p>
    <w:p w:rsidR="004F39F0" w:rsidRPr="00406D2F" w:rsidRDefault="004F39F0" w:rsidP="00410EE7">
      <w:pPr>
        <w:ind w:firstLine="709"/>
        <w:jc w:val="center"/>
        <w:rPr>
          <w:b/>
          <w:bCs/>
        </w:rPr>
      </w:pPr>
      <w:r w:rsidRPr="00406D2F">
        <w:rPr>
          <w:b/>
          <w:bCs/>
        </w:rPr>
        <w:t>Форма обучения</w:t>
      </w:r>
    </w:p>
    <w:p w:rsidR="004F39F0" w:rsidRDefault="004F39F0" w:rsidP="00410EE7">
      <w:pPr>
        <w:ind w:firstLine="709"/>
        <w:jc w:val="center"/>
        <w:rPr>
          <w:b/>
          <w:bCs/>
        </w:rPr>
      </w:pPr>
    </w:p>
    <w:p w:rsidR="004F39F0" w:rsidRPr="00406D2F" w:rsidRDefault="004F39F0" w:rsidP="00410EE7">
      <w:pPr>
        <w:ind w:firstLine="709"/>
        <w:jc w:val="center"/>
      </w:pPr>
      <w:r>
        <w:t xml:space="preserve">заочная </w:t>
      </w:r>
    </w:p>
    <w:p w:rsidR="004F39F0" w:rsidRDefault="004F39F0" w:rsidP="00410EE7">
      <w:pPr>
        <w:ind w:firstLine="709"/>
        <w:jc w:val="center"/>
        <w:rPr>
          <w:b/>
          <w:bCs/>
        </w:rPr>
      </w:pPr>
    </w:p>
    <w:p w:rsidR="004F39F0" w:rsidRDefault="004F39F0" w:rsidP="00410EE7">
      <w:pPr>
        <w:ind w:firstLine="709"/>
        <w:jc w:val="center"/>
        <w:rPr>
          <w:b/>
          <w:bCs/>
        </w:rPr>
      </w:pPr>
    </w:p>
    <w:p w:rsidR="004F39F0" w:rsidRDefault="004F39F0" w:rsidP="00410EE7">
      <w:pPr>
        <w:ind w:firstLine="709"/>
        <w:jc w:val="center"/>
        <w:rPr>
          <w:b/>
          <w:bCs/>
        </w:rPr>
      </w:pPr>
    </w:p>
    <w:p w:rsidR="008626F1" w:rsidRDefault="008626F1" w:rsidP="00410EE7">
      <w:pPr>
        <w:ind w:firstLine="709"/>
        <w:jc w:val="center"/>
        <w:rPr>
          <w:b/>
          <w:bCs/>
        </w:rPr>
      </w:pPr>
    </w:p>
    <w:p w:rsidR="004F39F0" w:rsidRDefault="004F39F0" w:rsidP="00410EE7">
      <w:pPr>
        <w:ind w:firstLine="709"/>
        <w:jc w:val="center"/>
        <w:rPr>
          <w:b/>
          <w:bCs/>
        </w:rPr>
      </w:pPr>
    </w:p>
    <w:p w:rsidR="004F39F0" w:rsidRDefault="004F39F0" w:rsidP="00410EE7">
      <w:pPr>
        <w:ind w:firstLine="709"/>
        <w:jc w:val="center"/>
        <w:rPr>
          <w:b/>
          <w:bCs/>
        </w:rPr>
      </w:pPr>
    </w:p>
    <w:p w:rsidR="004F39F0" w:rsidRDefault="004F39F0" w:rsidP="00410EE7">
      <w:pPr>
        <w:ind w:firstLine="709"/>
        <w:jc w:val="center"/>
        <w:rPr>
          <w:b/>
          <w:bCs/>
        </w:rPr>
      </w:pPr>
    </w:p>
    <w:p w:rsidR="004F39F0" w:rsidRDefault="004F39F0" w:rsidP="00410EE7">
      <w:pPr>
        <w:rPr>
          <w:b/>
          <w:bCs/>
        </w:rPr>
      </w:pPr>
    </w:p>
    <w:p w:rsidR="004F39F0" w:rsidRDefault="004F39F0" w:rsidP="00410EE7">
      <w:pPr>
        <w:ind w:firstLine="709"/>
        <w:jc w:val="center"/>
      </w:pPr>
    </w:p>
    <w:p w:rsidR="004F39F0" w:rsidRDefault="004F39F0" w:rsidP="00410EE7">
      <w:pPr>
        <w:ind w:firstLine="709"/>
        <w:jc w:val="center"/>
      </w:pPr>
    </w:p>
    <w:p w:rsidR="004F39F0" w:rsidRDefault="004F39F0" w:rsidP="00410EE7">
      <w:pPr>
        <w:ind w:firstLine="709"/>
        <w:jc w:val="center"/>
      </w:pPr>
      <w:r w:rsidRPr="00406D2F">
        <w:t>Смоленск 2016</w:t>
      </w:r>
    </w:p>
    <w:p w:rsidR="006D24B1" w:rsidRDefault="006D24B1" w:rsidP="00410EE7">
      <w:r>
        <w:br w:type="page"/>
      </w:r>
    </w:p>
    <w:p w:rsidR="004F39F0" w:rsidRPr="00A93219" w:rsidRDefault="004F39F0" w:rsidP="00410EE7">
      <w:pPr>
        <w:ind w:firstLine="709"/>
        <w:jc w:val="center"/>
        <w:rPr>
          <w:b/>
          <w:bCs/>
        </w:rPr>
      </w:pPr>
      <w:r w:rsidRPr="00A93219">
        <w:rPr>
          <w:b/>
          <w:bCs/>
        </w:rPr>
        <w:lastRenderedPageBreak/>
        <w:t>Общая  характеристика образовательной программы</w:t>
      </w:r>
    </w:p>
    <w:p w:rsidR="004F39F0" w:rsidRPr="00A93219" w:rsidRDefault="004F39F0" w:rsidP="00410EE7">
      <w:pPr>
        <w:ind w:firstLine="709"/>
        <w:jc w:val="center"/>
        <w:rPr>
          <w:b/>
          <w:bCs/>
        </w:rPr>
      </w:pPr>
    </w:p>
    <w:p w:rsidR="004F39F0" w:rsidRPr="00A93219" w:rsidRDefault="004F39F0" w:rsidP="00410EE7">
      <w:pPr>
        <w:ind w:firstLine="709"/>
        <w:jc w:val="both"/>
      </w:pPr>
      <w:r w:rsidRPr="00A93219">
        <w:t xml:space="preserve">1. Нормативные документы для разработки образовательной программы высшего образования </w:t>
      </w:r>
    </w:p>
    <w:p w:rsidR="004F39F0" w:rsidRPr="00A93219" w:rsidRDefault="004F39F0" w:rsidP="00410EE7">
      <w:pPr>
        <w:ind w:firstLine="709"/>
      </w:pPr>
    </w:p>
    <w:p w:rsidR="004F39F0" w:rsidRPr="00A93219" w:rsidRDefault="004F39F0" w:rsidP="00410EE7">
      <w:pPr>
        <w:ind w:firstLine="709"/>
        <w:jc w:val="both"/>
      </w:pPr>
      <w:r w:rsidRPr="00A93219">
        <w:t>Нормативную правовую базу разработки образовательной программы высшего образования составляют (далее – ОП</w:t>
      </w:r>
      <w:r>
        <w:t xml:space="preserve"> </w:t>
      </w:r>
      <w:r w:rsidRPr="00A93219">
        <w:t>ВО):</w:t>
      </w:r>
    </w:p>
    <w:p w:rsidR="004F39F0" w:rsidRPr="00A93219" w:rsidRDefault="004F39F0" w:rsidP="00410EE7">
      <w:pPr>
        <w:ind w:firstLine="709"/>
      </w:pPr>
      <w:r w:rsidRPr="00A93219">
        <w:t>-</w:t>
      </w:r>
      <w:r>
        <w:t xml:space="preserve">  </w:t>
      </w:r>
      <w:r w:rsidRPr="00A93219">
        <w:t xml:space="preserve">Федеральный закон от 29  декабря 2012  года </w:t>
      </w:r>
      <w:r>
        <w:t xml:space="preserve">№ </w:t>
      </w:r>
      <w:r w:rsidRPr="00A93219">
        <w:t>273</w:t>
      </w:r>
      <w:r>
        <w:t xml:space="preserve"> </w:t>
      </w:r>
      <w:r w:rsidRPr="00A93219">
        <w:t xml:space="preserve">- </w:t>
      </w:r>
      <w:r>
        <w:t xml:space="preserve"> </w:t>
      </w:r>
      <w:r w:rsidRPr="00A93219">
        <w:t>ФЗ «Об образовании в Российской Федерации»;</w:t>
      </w:r>
    </w:p>
    <w:p w:rsidR="004F39F0" w:rsidRDefault="004F39F0" w:rsidP="00410EE7">
      <w:pPr>
        <w:ind w:firstLine="709"/>
        <w:jc w:val="both"/>
      </w:pPr>
      <w:r w:rsidRPr="00A93219">
        <w:t xml:space="preserve">- Федеральный государственный образовательный стандарт высшего образования (ФГОС </w:t>
      </w:r>
      <w:proofErr w:type="gramStart"/>
      <w:r w:rsidRPr="00A93219">
        <w:t>ВО)  по</w:t>
      </w:r>
      <w:proofErr w:type="gramEnd"/>
      <w:r w:rsidRPr="00A93219">
        <w:t xml:space="preserve"> направлению подготовки </w:t>
      </w:r>
      <w:r w:rsidRPr="00406D2F">
        <w:t>44.04.02 Психолого-</w:t>
      </w:r>
      <w:r>
        <w:t>п</w:t>
      </w:r>
      <w:r w:rsidRPr="00406D2F">
        <w:t xml:space="preserve">едагогическое образование </w:t>
      </w:r>
      <w:r>
        <w:t xml:space="preserve"> (уровень</w:t>
      </w:r>
      <w:r w:rsidRPr="00406D2F">
        <w:t xml:space="preserve"> </w:t>
      </w:r>
      <w:r w:rsidRPr="00A93219">
        <w:t>магистратуры</w:t>
      </w:r>
      <w:r>
        <w:t xml:space="preserve">), </w:t>
      </w:r>
      <w:r w:rsidRPr="00A93219">
        <w:t>утвержденный приказом Министерства образования и</w:t>
      </w:r>
      <w:r>
        <w:t xml:space="preserve"> науки Российской Федерации от 12 мая</w:t>
      </w:r>
      <w:r w:rsidRPr="00A93219">
        <w:t xml:space="preserve"> 201</w:t>
      </w:r>
      <w:r>
        <w:t>6</w:t>
      </w:r>
      <w:r w:rsidRPr="00A93219">
        <w:t xml:space="preserve"> года </w:t>
      </w:r>
      <w:r>
        <w:t>№ 549</w:t>
      </w:r>
      <w:r w:rsidRPr="00A93219">
        <w:t>;</w:t>
      </w:r>
    </w:p>
    <w:p w:rsidR="004F39F0" w:rsidRPr="00A93219" w:rsidRDefault="004F39F0" w:rsidP="00410EE7">
      <w:pPr>
        <w:ind w:firstLine="709"/>
        <w:jc w:val="both"/>
      </w:pPr>
      <w:r>
        <w:t>- Квалификационный справочник должностей руководителей, специалистов и других служащих. Утвержден постановлением Министерства труда России от 21.08.1998 № 37 (ред. от 12.02.2014).</w:t>
      </w:r>
    </w:p>
    <w:p w:rsidR="004F39F0" w:rsidRPr="00A93219" w:rsidRDefault="004F39F0" w:rsidP="00410EE7">
      <w:pPr>
        <w:ind w:firstLine="709"/>
        <w:jc w:val="both"/>
      </w:pPr>
      <w:r w:rsidRPr="00A93219">
        <w:t>-</w:t>
      </w:r>
      <w:r>
        <w:t xml:space="preserve"> </w:t>
      </w:r>
      <w:r w:rsidRPr="00A93219">
        <w:t xml:space="preserve">Приказ </w:t>
      </w:r>
      <w:proofErr w:type="spellStart"/>
      <w:r w:rsidRPr="00A93219">
        <w:t>Минобрнауки</w:t>
      </w:r>
      <w:proofErr w:type="spellEnd"/>
      <w:r w:rsidRPr="00A93219">
        <w:t xml:space="preserve"> России от 12  сентября 2013г. </w:t>
      </w:r>
      <w:r>
        <w:t>№</w:t>
      </w:r>
      <w:r w:rsidRPr="00A93219">
        <w:t>1061 «Об утверждении перечня специальностей и направлений подготовки</w:t>
      </w:r>
      <w:r>
        <w:t xml:space="preserve"> в</w:t>
      </w:r>
      <w:r w:rsidRPr="00A93219">
        <w:t xml:space="preserve">ысшего образования» (в ред. Приказа </w:t>
      </w:r>
      <w:proofErr w:type="spellStart"/>
      <w:r w:rsidRPr="00A93219">
        <w:t>Минобрнауки</w:t>
      </w:r>
      <w:proofErr w:type="spellEnd"/>
      <w:r w:rsidRPr="00A93219">
        <w:t xml:space="preserve"> России от 25.03.2015 </w:t>
      </w:r>
      <w:r>
        <w:t>№</w:t>
      </w:r>
      <w:r w:rsidRPr="00A93219">
        <w:t>270);</w:t>
      </w:r>
    </w:p>
    <w:p w:rsidR="004F39F0" w:rsidRPr="00A93219" w:rsidRDefault="004F39F0" w:rsidP="00410EE7">
      <w:pPr>
        <w:ind w:firstLine="709"/>
        <w:jc w:val="both"/>
      </w:pPr>
      <w:r w:rsidRPr="00A93219">
        <w:t>-</w:t>
      </w:r>
      <w:r>
        <w:t xml:space="preserve"> </w:t>
      </w:r>
      <w:r w:rsidRPr="00A93219">
        <w:t xml:space="preserve">Приказ </w:t>
      </w:r>
      <w:proofErr w:type="spellStart"/>
      <w:r w:rsidRPr="00A93219">
        <w:t>Минобрнауки</w:t>
      </w:r>
      <w:proofErr w:type="spellEnd"/>
      <w:r>
        <w:t xml:space="preserve"> России от 19  декабря 2013г. №</w:t>
      </w:r>
      <w:r w:rsidRPr="00A93219">
        <w:t xml:space="preserve">1367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A93219">
        <w:t>специалитета</w:t>
      </w:r>
      <w:proofErr w:type="spellEnd"/>
      <w:r w:rsidRPr="00A93219">
        <w:t>, программам магистратуры»;</w:t>
      </w:r>
    </w:p>
    <w:p w:rsidR="004F39F0" w:rsidRPr="00A93219" w:rsidRDefault="004F39F0" w:rsidP="00410EE7">
      <w:pPr>
        <w:ind w:firstLine="709"/>
        <w:jc w:val="both"/>
      </w:pPr>
      <w:r w:rsidRPr="00A93219">
        <w:t xml:space="preserve">- Приказ </w:t>
      </w:r>
      <w:proofErr w:type="spellStart"/>
      <w:r w:rsidRPr="00A93219">
        <w:t>Мино</w:t>
      </w:r>
      <w:r>
        <w:t>брнауки</w:t>
      </w:r>
      <w:proofErr w:type="spellEnd"/>
      <w:r>
        <w:t xml:space="preserve"> России от 02.08.2013  №</w:t>
      </w:r>
      <w:r w:rsidRPr="00A93219">
        <w:t>638 «Об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подготовки»;</w:t>
      </w:r>
    </w:p>
    <w:p w:rsidR="004F39F0" w:rsidRPr="00A93219" w:rsidRDefault="004F39F0" w:rsidP="00410EE7">
      <w:pPr>
        <w:ind w:firstLine="709"/>
        <w:jc w:val="both"/>
      </w:pPr>
      <w:r>
        <w:t xml:space="preserve">- </w:t>
      </w:r>
      <w:r w:rsidRPr="00A93219">
        <w:t>Приказ</w:t>
      </w:r>
      <w:r>
        <w:t xml:space="preserve"> </w:t>
      </w:r>
      <w:proofErr w:type="spellStart"/>
      <w:r w:rsidRPr="00A93219">
        <w:t>Минздравсоцразвития</w:t>
      </w:r>
      <w:proofErr w:type="spellEnd"/>
      <w:r>
        <w:t xml:space="preserve"> </w:t>
      </w:r>
      <w:r w:rsidRPr="00A93219">
        <w:t>РФ</w:t>
      </w:r>
      <w:r>
        <w:t xml:space="preserve"> </w:t>
      </w:r>
      <w:r w:rsidRPr="00A93219">
        <w:t>от</w:t>
      </w:r>
      <w:r>
        <w:t xml:space="preserve"> </w:t>
      </w:r>
      <w:r w:rsidRPr="00A93219">
        <w:t xml:space="preserve">11.01.2011 </w:t>
      </w:r>
      <w:r>
        <w:t xml:space="preserve"> № 1</w:t>
      </w:r>
      <w:r w:rsidRPr="00A93219">
        <w:t>н</w:t>
      </w:r>
      <w:r>
        <w:t xml:space="preserve"> </w:t>
      </w:r>
      <w:r w:rsidRPr="00A93219">
        <w:t>«Об</w:t>
      </w:r>
      <w:r>
        <w:t xml:space="preserve"> </w:t>
      </w:r>
      <w:r w:rsidRPr="00A93219">
        <w:t>утверждении</w:t>
      </w:r>
      <w:r>
        <w:t xml:space="preserve"> </w:t>
      </w:r>
      <w:r w:rsidRPr="00A93219">
        <w:t>Единого</w:t>
      </w:r>
      <w:r>
        <w:t xml:space="preserve"> </w:t>
      </w:r>
      <w:r w:rsidRPr="00A93219">
        <w:t>квалификационного</w:t>
      </w:r>
      <w:r>
        <w:t xml:space="preserve"> </w:t>
      </w:r>
      <w:r w:rsidRPr="00A93219">
        <w:t>справочника</w:t>
      </w:r>
      <w:r>
        <w:t xml:space="preserve"> </w:t>
      </w:r>
      <w:r w:rsidRPr="00A93219">
        <w:t>должностей</w:t>
      </w:r>
      <w:r>
        <w:t xml:space="preserve"> </w:t>
      </w:r>
      <w:r w:rsidRPr="00A93219">
        <w:t>руководителей, специалистов</w:t>
      </w:r>
      <w:r>
        <w:t xml:space="preserve"> </w:t>
      </w:r>
      <w:r w:rsidRPr="00A93219">
        <w:t>и</w:t>
      </w:r>
      <w:r>
        <w:t xml:space="preserve"> </w:t>
      </w:r>
      <w:r w:rsidRPr="00A93219">
        <w:t xml:space="preserve">служащих», </w:t>
      </w:r>
      <w:r>
        <w:t xml:space="preserve"> </w:t>
      </w:r>
      <w:r w:rsidRPr="00A93219">
        <w:t>раздел</w:t>
      </w:r>
      <w:r>
        <w:t xml:space="preserve"> </w:t>
      </w:r>
      <w:r w:rsidRPr="00A93219">
        <w:t>«Квалификационные</w:t>
      </w:r>
      <w:r>
        <w:t xml:space="preserve"> </w:t>
      </w:r>
      <w:r w:rsidRPr="00A93219">
        <w:t>характеристики</w:t>
      </w:r>
      <w:r>
        <w:t xml:space="preserve"> </w:t>
      </w:r>
      <w:r w:rsidRPr="00A93219">
        <w:t>должностей</w:t>
      </w:r>
      <w:r>
        <w:t xml:space="preserve"> </w:t>
      </w:r>
      <w:r w:rsidRPr="00A93219">
        <w:t>руководителей</w:t>
      </w:r>
      <w:r>
        <w:t xml:space="preserve"> </w:t>
      </w:r>
      <w:r w:rsidRPr="00A93219">
        <w:t>и</w:t>
      </w:r>
      <w:r>
        <w:t xml:space="preserve"> </w:t>
      </w:r>
      <w:r w:rsidRPr="00A93219">
        <w:t>специалистов</w:t>
      </w:r>
      <w:r>
        <w:t xml:space="preserve"> </w:t>
      </w:r>
      <w:r w:rsidRPr="00A93219">
        <w:t>высшего</w:t>
      </w:r>
      <w:r>
        <w:t xml:space="preserve"> </w:t>
      </w:r>
      <w:r w:rsidRPr="00A93219">
        <w:t>профессионального</w:t>
      </w:r>
      <w:r>
        <w:t xml:space="preserve"> </w:t>
      </w:r>
      <w:r w:rsidRPr="00A93219">
        <w:t>и</w:t>
      </w:r>
      <w:r>
        <w:t xml:space="preserve"> </w:t>
      </w:r>
      <w:r w:rsidRPr="00A93219">
        <w:t>дополнительного</w:t>
      </w:r>
      <w:r>
        <w:t xml:space="preserve"> </w:t>
      </w:r>
      <w:r w:rsidRPr="00A93219">
        <w:t>профессионально</w:t>
      </w:r>
      <w:r>
        <w:t xml:space="preserve"> </w:t>
      </w:r>
      <w:r w:rsidRPr="00A93219">
        <w:t>образования»;</w:t>
      </w:r>
    </w:p>
    <w:p w:rsidR="004F39F0" w:rsidRPr="00A93219" w:rsidRDefault="004F39F0" w:rsidP="00410EE7">
      <w:pPr>
        <w:ind w:firstLine="709"/>
        <w:jc w:val="both"/>
      </w:pPr>
      <w:r>
        <w:t xml:space="preserve">- </w:t>
      </w:r>
      <w:r w:rsidRPr="00A93219">
        <w:t>Устав</w:t>
      </w:r>
      <w:r>
        <w:t xml:space="preserve"> </w:t>
      </w:r>
      <w:r w:rsidRPr="00A93219">
        <w:t>Смоленского</w:t>
      </w:r>
      <w:r>
        <w:t xml:space="preserve"> </w:t>
      </w:r>
      <w:r w:rsidRPr="00A93219">
        <w:t>государственного</w:t>
      </w:r>
      <w:r>
        <w:t xml:space="preserve"> </w:t>
      </w:r>
      <w:r w:rsidRPr="00A93219">
        <w:t>университета</w:t>
      </w:r>
      <w:r>
        <w:t xml:space="preserve"> (утверждён приказом Министерства образования и науки РФ </w:t>
      </w:r>
      <w:r w:rsidRPr="00A93219">
        <w:t>от</w:t>
      </w:r>
      <w:r>
        <w:t xml:space="preserve"> </w:t>
      </w:r>
      <w:r w:rsidRPr="00A93219">
        <w:t xml:space="preserve">13 </w:t>
      </w:r>
      <w:r>
        <w:t xml:space="preserve"> </w:t>
      </w:r>
      <w:r w:rsidRPr="00A93219">
        <w:t>апреля</w:t>
      </w:r>
      <w:r>
        <w:t xml:space="preserve"> </w:t>
      </w:r>
      <w:r w:rsidRPr="00A93219">
        <w:t xml:space="preserve">2011 </w:t>
      </w:r>
      <w:r>
        <w:t xml:space="preserve"> г. №</w:t>
      </w:r>
      <w:r w:rsidRPr="00A93219">
        <w:t>1485</w:t>
      </w:r>
      <w:r>
        <w:t>)</w:t>
      </w:r>
      <w:r w:rsidRPr="00A93219">
        <w:t>;</w:t>
      </w:r>
    </w:p>
    <w:p w:rsidR="004F39F0" w:rsidRPr="00A93219" w:rsidRDefault="004F39F0" w:rsidP="00410EE7">
      <w:pPr>
        <w:ind w:firstLine="709"/>
        <w:jc w:val="both"/>
      </w:pPr>
      <w:r>
        <w:t xml:space="preserve">- </w:t>
      </w:r>
      <w:r w:rsidRPr="00A93219">
        <w:t>Порядок</w:t>
      </w:r>
      <w:r>
        <w:t xml:space="preserve"> </w:t>
      </w:r>
      <w:r w:rsidRPr="00A93219">
        <w:t>организации</w:t>
      </w:r>
      <w:r>
        <w:t xml:space="preserve"> </w:t>
      </w:r>
      <w:r w:rsidRPr="00A93219">
        <w:t>и</w:t>
      </w:r>
      <w:r>
        <w:t xml:space="preserve"> </w:t>
      </w:r>
      <w:r w:rsidRPr="00A93219">
        <w:t>осуществления</w:t>
      </w:r>
      <w:r>
        <w:t xml:space="preserve"> </w:t>
      </w:r>
      <w:r w:rsidRPr="00A93219">
        <w:t>образовательной</w:t>
      </w:r>
      <w:r>
        <w:t xml:space="preserve"> </w:t>
      </w:r>
      <w:r w:rsidRPr="00A93219">
        <w:t>деятельности</w:t>
      </w:r>
      <w:r>
        <w:t xml:space="preserve"> </w:t>
      </w:r>
      <w:r w:rsidRPr="00A93219">
        <w:t>по</w:t>
      </w:r>
      <w:r>
        <w:t xml:space="preserve"> </w:t>
      </w:r>
      <w:r w:rsidRPr="00A93219">
        <w:t>образовательным</w:t>
      </w:r>
      <w:r>
        <w:t xml:space="preserve"> </w:t>
      </w:r>
      <w:r w:rsidRPr="00A93219">
        <w:t>программам</w:t>
      </w:r>
      <w:r>
        <w:t xml:space="preserve"> </w:t>
      </w:r>
      <w:r w:rsidRPr="00A93219">
        <w:t>высшего</w:t>
      </w:r>
      <w:r>
        <w:t xml:space="preserve"> </w:t>
      </w:r>
      <w:r w:rsidRPr="00A93219">
        <w:t>образования</w:t>
      </w:r>
      <w:r>
        <w:t xml:space="preserve"> </w:t>
      </w:r>
      <w:r w:rsidRPr="00A93219">
        <w:t>–</w:t>
      </w:r>
      <w:r>
        <w:t xml:space="preserve"> </w:t>
      </w:r>
      <w:r w:rsidRPr="00A93219">
        <w:t>программы</w:t>
      </w:r>
      <w:r>
        <w:t xml:space="preserve"> </w:t>
      </w:r>
      <w:r w:rsidRPr="00A93219">
        <w:t>бакалавриата, программам</w:t>
      </w:r>
      <w:r>
        <w:t xml:space="preserve"> </w:t>
      </w:r>
      <w:proofErr w:type="spellStart"/>
      <w:r w:rsidRPr="00A93219">
        <w:t>специалитета</w:t>
      </w:r>
      <w:proofErr w:type="spellEnd"/>
      <w:r w:rsidRPr="00A93219">
        <w:t>, программам</w:t>
      </w:r>
      <w:r>
        <w:t xml:space="preserve"> </w:t>
      </w:r>
      <w:r w:rsidRPr="00A93219">
        <w:t>магистратуры</w:t>
      </w:r>
      <w:r>
        <w:t xml:space="preserve"> </w:t>
      </w:r>
      <w:r w:rsidRPr="00A93219">
        <w:t>в</w:t>
      </w:r>
      <w:r>
        <w:t xml:space="preserve"> </w:t>
      </w:r>
      <w:r w:rsidRPr="00A93219">
        <w:t>Смоленском</w:t>
      </w:r>
      <w:r>
        <w:t xml:space="preserve"> </w:t>
      </w:r>
      <w:r w:rsidRPr="00A93219">
        <w:t>государственном</w:t>
      </w:r>
      <w:r>
        <w:t xml:space="preserve"> </w:t>
      </w:r>
      <w:r w:rsidRPr="00A93219">
        <w:t>университете</w:t>
      </w:r>
      <w:r>
        <w:t xml:space="preserve"> </w:t>
      </w:r>
      <w:r w:rsidRPr="00A93219">
        <w:t>(утвержден</w:t>
      </w:r>
      <w:r>
        <w:t xml:space="preserve"> </w:t>
      </w:r>
      <w:r w:rsidRPr="00A93219">
        <w:t>приказом</w:t>
      </w:r>
      <w:r>
        <w:t xml:space="preserve"> </w:t>
      </w:r>
      <w:r w:rsidRPr="00A93219">
        <w:t>ректора</w:t>
      </w:r>
      <w:r>
        <w:t xml:space="preserve"> </w:t>
      </w:r>
      <w:r w:rsidRPr="00A93219">
        <w:t>от</w:t>
      </w:r>
      <w:r>
        <w:t xml:space="preserve"> </w:t>
      </w:r>
      <w:r w:rsidRPr="00A93219">
        <w:t>2</w:t>
      </w:r>
      <w:r>
        <w:t xml:space="preserve">8 сентября </w:t>
      </w:r>
      <w:r w:rsidRPr="00A93219">
        <w:t>2015</w:t>
      </w:r>
      <w:r>
        <w:t xml:space="preserve"> </w:t>
      </w:r>
      <w:r w:rsidRPr="00A93219">
        <w:t>г</w:t>
      </w:r>
      <w:r>
        <w:t>.</w:t>
      </w:r>
      <w:r w:rsidRPr="00A93219">
        <w:t xml:space="preserve"> </w:t>
      </w:r>
      <w:r>
        <w:t xml:space="preserve">№ </w:t>
      </w:r>
      <w:r w:rsidRPr="00A93219">
        <w:t>01-66);</w:t>
      </w:r>
    </w:p>
    <w:p w:rsidR="004F39F0" w:rsidRPr="00A93219" w:rsidRDefault="004F39F0" w:rsidP="00410EE7">
      <w:pPr>
        <w:ind w:firstLine="709"/>
        <w:jc w:val="both"/>
      </w:pPr>
      <w:r>
        <w:t xml:space="preserve">-  </w:t>
      </w:r>
      <w:r w:rsidRPr="00A93219">
        <w:t>Порядок</w:t>
      </w:r>
      <w:r>
        <w:t xml:space="preserve"> </w:t>
      </w:r>
      <w:r w:rsidRPr="00A93219">
        <w:t>организации</w:t>
      </w:r>
      <w:r>
        <w:t xml:space="preserve"> </w:t>
      </w:r>
      <w:r w:rsidRPr="00A93219">
        <w:t>контактной</w:t>
      </w:r>
      <w:r>
        <w:t xml:space="preserve"> </w:t>
      </w:r>
      <w:r w:rsidRPr="00A93219">
        <w:t>работы</w:t>
      </w:r>
      <w:r>
        <w:t xml:space="preserve"> </w:t>
      </w:r>
      <w:r w:rsidRPr="00A93219">
        <w:t>преподавателя</w:t>
      </w:r>
      <w:r>
        <w:t xml:space="preserve"> </w:t>
      </w:r>
      <w:r w:rsidRPr="00A93219">
        <w:t>с</w:t>
      </w:r>
      <w:r>
        <w:t xml:space="preserve"> </w:t>
      </w:r>
      <w:r w:rsidRPr="00A93219">
        <w:t>обучающимися</w:t>
      </w:r>
      <w:r>
        <w:t xml:space="preserve"> </w:t>
      </w:r>
      <w:r w:rsidRPr="00A93219">
        <w:t>(утвержден</w:t>
      </w:r>
      <w:r>
        <w:t xml:space="preserve"> </w:t>
      </w:r>
      <w:r w:rsidRPr="00A93219">
        <w:t>приказом</w:t>
      </w:r>
      <w:r>
        <w:t xml:space="preserve"> </w:t>
      </w:r>
      <w:r w:rsidRPr="00A93219">
        <w:t>ректора</w:t>
      </w:r>
      <w:r>
        <w:t xml:space="preserve"> </w:t>
      </w:r>
      <w:r w:rsidRPr="00A93219">
        <w:t>от</w:t>
      </w:r>
      <w:r>
        <w:t xml:space="preserve"> 28 сентября </w:t>
      </w:r>
      <w:r w:rsidRPr="00A93219">
        <w:t>2015</w:t>
      </w:r>
      <w:r>
        <w:t xml:space="preserve"> </w:t>
      </w:r>
      <w:r w:rsidRPr="00A93219">
        <w:t xml:space="preserve">г. </w:t>
      </w:r>
      <w:r>
        <w:t xml:space="preserve">№ </w:t>
      </w:r>
      <w:r w:rsidRPr="00A93219">
        <w:t>01-66);</w:t>
      </w:r>
    </w:p>
    <w:p w:rsidR="004F39F0" w:rsidRPr="00A93219" w:rsidRDefault="004F39F0" w:rsidP="00410EE7">
      <w:pPr>
        <w:ind w:firstLine="709"/>
        <w:jc w:val="both"/>
      </w:pPr>
      <w:r>
        <w:t xml:space="preserve">- </w:t>
      </w:r>
      <w:r w:rsidRPr="00A93219">
        <w:t>Положение</w:t>
      </w:r>
      <w:r>
        <w:t xml:space="preserve"> </w:t>
      </w:r>
      <w:r w:rsidRPr="00A93219">
        <w:t>о</w:t>
      </w:r>
      <w:r>
        <w:t xml:space="preserve"> </w:t>
      </w:r>
      <w:r w:rsidRPr="00A93219">
        <w:t>текущем</w:t>
      </w:r>
      <w:r>
        <w:t xml:space="preserve"> </w:t>
      </w:r>
      <w:r w:rsidRPr="00A93219">
        <w:t>контроле</w:t>
      </w:r>
      <w:r>
        <w:t xml:space="preserve"> </w:t>
      </w:r>
      <w:r w:rsidRPr="00A93219">
        <w:t>успеваемости</w:t>
      </w:r>
      <w:r>
        <w:t xml:space="preserve"> </w:t>
      </w:r>
      <w:r w:rsidRPr="00A93219">
        <w:t>и</w:t>
      </w:r>
      <w:r>
        <w:t xml:space="preserve"> </w:t>
      </w:r>
      <w:r w:rsidRPr="00A93219">
        <w:t>промежуточной</w:t>
      </w:r>
      <w:r>
        <w:t xml:space="preserve"> </w:t>
      </w:r>
      <w:r w:rsidRPr="00A93219">
        <w:t>аттестации</w:t>
      </w:r>
      <w:r>
        <w:t xml:space="preserve"> </w:t>
      </w:r>
      <w:r w:rsidRPr="00A93219">
        <w:t>студентов</w:t>
      </w:r>
      <w:r>
        <w:t xml:space="preserve"> </w:t>
      </w:r>
      <w:r w:rsidRPr="00A93219">
        <w:t>(утверждено</w:t>
      </w:r>
      <w:r>
        <w:t xml:space="preserve"> </w:t>
      </w:r>
      <w:r w:rsidRPr="00A93219">
        <w:t>приказом</w:t>
      </w:r>
      <w:r>
        <w:t xml:space="preserve"> </w:t>
      </w:r>
      <w:r w:rsidRPr="00A93219">
        <w:t>ректора</w:t>
      </w:r>
      <w:r>
        <w:t xml:space="preserve"> </w:t>
      </w:r>
      <w:r w:rsidRPr="00A93219">
        <w:t>от</w:t>
      </w:r>
      <w:r>
        <w:t xml:space="preserve"> 24 апреля </w:t>
      </w:r>
      <w:r w:rsidRPr="00A93219">
        <w:t xml:space="preserve">2014 г. </w:t>
      </w:r>
      <w:r>
        <w:t xml:space="preserve">№ </w:t>
      </w:r>
      <w:r w:rsidRPr="00A93219">
        <w:t>01-36);</w:t>
      </w:r>
    </w:p>
    <w:p w:rsidR="004F39F0" w:rsidRPr="00A93219" w:rsidRDefault="004F39F0" w:rsidP="00410EE7">
      <w:pPr>
        <w:ind w:firstLine="709"/>
        <w:jc w:val="both"/>
      </w:pPr>
      <w:r>
        <w:t xml:space="preserve">- </w:t>
      </w:r>
      <w:r w:rsidRPr="00A93219">
        <w:t>Порядок</w:t>
      </w:r>
      <w:r>
        <w:t xml:space="preserve"> </w:t>
      </w:r>
      <w:r w:rsidRPr="00A93219">
        <w:t>проведения</w:t>
      </w:r>
      <w:r>
        <w:t xml:space="preserve"> </w:t>
      </w:r>
      <w:r w:rsidRPr="00A93219">
        <w:t>государственной</w:t>
      </w:r>
      <w:r>
        <w:t xml:space="preserve"> </w:t>
      </w:r>
      <w:r w:rsidRPr="00A93219">
        <w:t>итоговой</w:t>
      </w:r>
      <w:r>
        <w:t xml:space="preserve"> </w:t>
      </w:r>
      <w:r w:rsidRPr="00A93219">
        <w:t>аттестации</w:t>
      </w:r>
      <w:r>
        <w:t xml:space="preserve"> </w:t>
      </w:r>
      <w:r w:rsidRPr="00A93219">
        <w:t>по</w:t>
      </w:r>
      <w:r>
        <w:t xml:space="preserve"> </w:t>
      </w:r>
      <w:r w:rsidRPr="00A93219">
        <w:t>образовательным</w:t>
      </w:r>
      <w:r>
        <w:t xml:space="preserve"> </w:t>
      </w:r>
      <w:r w:rsidRPr="00A93219">
        <w:t>программам</w:t>
      </w:r>
      <w:r>
        <w:t xml:space="preserve"> </w:t>
      </w:r>
      <w:r w:rsidRPr="00A93219">
        <w:t>высшего</w:t>
      </w:r>
      <w:r>
        <w:t xml:space="preserve"> </w:t>
      </w:r>
      <w:r w:rsidRPr="00A93219">
        <w:t>образования</w:t>
      </w:r>
      <w:r>
        <w:t xml:space="preserve"> </w:t>
      </w:r>
      <w:r w:rsidRPr="00A93219">
        <w:t>–</w:t>
      </w:r>
      <w:r>
        <w:t xml:space="preserve"> </w:t>
      </w:r>
      <w:r w:rsidRPr="00A93219">
        <w:t>программы</w:t>
      </w:r>
      <w:r>
        <w:t xml:space="preserve"> </w:t>
      </w:r>
      <w:r w:rsidRPr="00A93219">
        <w:t>бакалавриата, программам</w:t>
      </w:r>
      <w:r>
        <w:t xml:space="preserve"> </w:t>
      </w:r>
      <w:proofErr w:type="spellStart"/>
      <w:r w:rsidRPr="00A93219">
        <w:t>специалитета</w:t>
      </w:r>
      <w:proofErr w:type="spellEnd"/>
      <w:r w:rsidRPr="00A93219">
        <w:t>, программам</w:t>
      </w:r>
      <w:r>
        <w:t xml:space="preserve"> </w:t>
      </w:r>
      <w:r w:rsidRPr="00A93219">
        <w:t>магистратуры</w:t>
      </w:r>
      <w:r>
        <w:t xml:space="preserve"> </w:t>
      </w:r>
      <w:r w:rsidRPr="00A93219">
        <w:t>в</w:t>
      </w:r>
      <w:r>
        <w:t xml:space="preserve"> </w:t>
      </w:r>
      <w:r w:rsidRPr="00A93219">
        <w:t>Смоленском</w:t>
      </w:r>
      <w:r>
        <w:t xml:space="preserve"> </w:t>
      </w:r>
      <w:r w:rsidRPr="00A93219">
        <w:t>государственном</w:t>
      </w:r>
      <w:r>
        <w:t xml:space="preserve"> </w:t>
      </w:r>
      <w:r w:rsidRPr="00A93219">
        <w:t>университете</w:t>
      </w:r>
      <w:r>
        <w:t xml:space="preserve"> </w:t>
      </w:r>
      <w:r w:rsidRPr="00A93219">
        <w:t>(утвержден</w:t>
      </w:r>
      <w:r>
        <w:t xml:space="preserve"> </w:t>
      </w:r>
      <w:r w:rsidRPr="00A93219">
        <w:t>приказом</w:t>
      </w:r>
      <w:r>
        <w:t xml:space="preserve"> </w:t>
      </w:r>
      <w:r w:rsidRPr="00A93219">
        <w:t>ректора</w:t>
      </w:r>
      <w:r>
        <w:t xml:space="preserve"> </w:t>
      </w:r>
      <w:r w:rsidRPr="00A93219">
        <w:t>от</w:t>
      </w:r>
      <w:r>
        <w:t xml:space="preserve"> 28 сентября </w:t>
      </w:r>
      <w:r w:rsidRPr="00A93219">
        <w:t xml:space="preserve">2015г. </w:t>
      </w:r>
      <w:r>
        <w:t xml:space="preserve">№ </w:t>
      </w:r>
      <w:r w:rsidRPr="00A93219">
        <w:t>01-66);</w:t>
      </w:r>
    </w:p>
    <w:p w:rsidR="004F39F0" w:rsidRPr="00A93219" w:rsidRDefault="004F39F0" w:rsidP="00410EE7">
      <w:pPr>
        <w:ind w:firstLine="709"/>
        <w:jc w:val="both"/>
      </w:pPr>
      <w:r>
        <w:t xml:space="preserve">- </w:t>
      </w:r>
      <w:r w:rsidRPr="00A93219">
        <w:t>Порядок</w:t>
      </w:r>
      <w:r>
        <w:t xml:space="preserve"> </w:t>
      </w:r>
      <w:r w:rsidRPr="00A93219">
        <w:t>размещения</w:t>
      </w:r>
      <w:r>
        <w:t xml:space="preserve"> </w:t>
      </w:r>
      <w:r w:rsidRPr="00A93219">
        <w:t>в</w:t>
      </w:r>
      <w:r>
        <w:t xml:space="preserve"> </w:t>
      </w:r>
      <w:r w:rsidRPr="00A93219">
        <w:t>электронно-библиотечной</w:t>
      </w:r>
      <w:r>
        <w:t xml:space="preserve"> </w:t>
      </w:r>
      <w:r w:rsidRPr="00A93219">
        <w:t>системе</w:t>
      </w:r>
      <w:r>
        <w:t xml:space="preserve"> </w:t>
      </w:r>
      <w:r w:rsidRPr="00A93219">
        <w:t>Смоленского</w:t>
      </w:r>
      <w:r>
        <w:t xml:space="preserve"> </w:t>
      </w:r>
      <w:r w:rsidRPr="00A93219">
        <w:t>государственного</w:t>
      </w:r>
      <w:r>
        <w:t xml:space="preserve"> </w:t>
      </w:r>
      <w:r w:rsidRPr="00A93219">
        <w:t>университета</w:t>
      </w:r>
      <w:r>
        <w:t xml:space="preserve"> </w:t>
      </w:r>
      <w:r w:rsidRPr="00A93219">
        <w:t>выпускных</w:t>
      </w:r>
      <w:r>
        <w:t xml:space="preserve"> </w:t>
      </w:r>
      <w:r w:rsidRPr="00A93219">
        <w:t>квалификационных</w:t>
      </w:r>
      <w:r>
        <w:t xml:space="preserve"> </w:t>
      </w:r>
      <w:r w:rsidRPr="00A93219">
        <w:t>работ</w:t>
      </w:r>
      <w:r>
        <w:t xml:space="preserve"> </w:t>
      </w:r>
      <w:r w:rsidRPr="00A93219">
        <w:t>и</w:t>
      </w:r>
      <w:r>
        <w:t xml:space="preserve"> </w:t>
      </w:r>
      <w:r w:rsidRPr="00A93219">
        <w:t>проверки</w:t>
      </w:r>
      <w:r>
        <w:t xml:space="preserve"> </w:t>
      </w:r>
      <w:r w:rsidRPr="00A93219">
        <w:t>их</w:t>
      </w:r>
      <w:r>
        <w:t xml:space="preserve"> </w:t>
      </w:r>
      <w:r w:rsidRPr="00A93219">
        <w:t>на</w:t>
      </w:r>
      <w:r>
        <w:t xml:space="preserve"> </w:t>
      </w:r>
      <w:r w:rsidRPr="00A93219">
        <w:t>объем</w:t>
      </w:r>
      <w:r>
        <w:t xml:space="preserve"> </w:t>
      </w:r>
      <w:r w:rsidRPr="00A93219">
        <w:t>заимствования</w:t>
      </w:r>
      <w:r>
        <w:t xml:space="preserve"> </w:t>
      </w:r>
      <w:r w:rsidRPr="00A93219">
        <w:t>(утвержден</w:t>
      </w:r>
      <w:r>
        <w:t xml:space="preserve"> </w:t>
      </w:r>
      <w:r w:rsidRPr="00A93219">
        <w:t>приказом</w:t>
      </w:r>
      <w:r>
        <w:t xml:space="preserve"> </w:t>
      </w:r>
      <w:r w:rsidRPr="00A93219">
        <w:t>ректора</w:t>
      </w:r>
      <w:r>
        <w:t xml:space="preserve"> </w:t>
      </w:r>
      <w:r w:rsidRPr="00A93219">
        <w:t>от</w:t>
      </w:r>
      <w:r>
        <w:t xml:space="preserve"> 28 сентября </w:t>
      </w:r>
      <w:r w:rsidRPr="00A93219">
        <w:t>2015 г</w:t>
      </w:r>
      <w:r>
        <w:t xml:space="preserve">. № </w:t>
      </w:r>
      <w:r w:rsidRPr="00A93219">
        <w:t>01-66);</w:t>
      </w:r>
    </w:p>
    <w:p w:rsidR="004F39F0" w:rsidRPr="00A93219" w:rsidRDefault="004F39F0" w:rsidP="00410EE7">
      <w:pPr>
        <w:ind w:firstLine="709"/>
        <w:jc w:val="both"/>
      </w:pPr>
      <w:r>
        <w:t xml:space="preserve">- </w:t>
      </w:r>
      <w:r w:rsidRPr="00A93219">
        <w:t>Положение</w:t>
      </w:r>
      <w:r>
        <w:t xml:space="preserve"> </w:t>
      </w:r>
      <w:r w:rsidRPr="00A93219">
        <w:t>об</w:t>
      </w:r>
      <w:r>
        <w:t xml:space="preserve"> </w:t>
      </w:r>
      <w:r w:rsidRPr="00A93219">
        <w:t>образовательной</w:t>
      </w:r>
      <w:r>
        <w:t xml:space="preserve"> </w:t>
      </w:r>
      <w:r w:rsidRPr="00A93219">
        <w:t>программе</w:t>
      </w:r>
      <w:r>
        <w:t xml:space="preserve"> </w:t>
      </w:r>
      <w:r w:rsidRPr="00A93219">
        <w:t>высшего</w:t>
      </w:r>
      <w:r>
        <w:t xml:space="preserve"> </w:t>
      </w:r>
      <w:r w:rsidRPr="00A93219">
        <w:t>образования</w:t>
      </w:r>
      <w:r w:rsidRPr="002152B1">
        <w:t xml:space="preserve"> </w:t>
      </w:r>
      <w:r w:rsidRPr="00A93219">
        <w:t>Смоленского</w:t>
      </w:r>
      <w:r>
        <w:t xml:space="preserve"> </w:t>
      </w:r>
      <w:r w:rsidRPr="00A93219">
        <w:t>государственного</w:t>
      </w:r>
      <w:r>
        <w:t xml:space="preserve"> </w:t>
      </w:r>
      <w:r w:rsidRPr="00A93219">
        <w:t>университета</w:t>
      </w:r>
      <w:r>
        <w:t xml:space="preserve"> </w:t>
      </w:r>
      <w:r w:rsidRPr="00A93219">
        <w:t xml:space="preserve"> (утвержден</w:t>
      </w:r>
      <w:r>
        <w:t xml:space="preserve"> </w:t>
      </w:r>
      <w:r w:rsidRPr="00A93219">
        <w:t>приказом</w:t>
      </w:r>
      <w:r>
        <w:t xml:space="preserve"> </w:t>
      </w:r>
      <w:r w:rsidRPr="00A93219">
        <w:t>ректора</w:t>
      </w:r>
      <w:r>
        <w:t xml:space="preserve"> </w:t>
      </w:r>
      <w:r w:rsidRPr="00A93219">
        <w:t>от</w:t>
      </w:r>
      <w:r>
        <w:t xml:space="preserve"> 28 сентября </w:t>
      </w:r>
      <w:r w:rsidRPr="00A93219">
        <w:t>2015</w:t>
      </w:r>
      <w:r>
        <w:t xml:space="preserve"> </w:t>
      </w:r>
      <w:r w:rsidRPr="00A93219">
        <w:t>г</w:t>
      </w:r>
      <w:r>
        <w:t xml:space="preserve">.№ </w:t>
      </w:r>
      <w:r w:rsidRPr="00A93219">
        <w:t>01-66);</w:t>
      </w:r>
    </w:p>
    <w:p w:rsidR="004F39F0" w:rsidRPr="00A93219" w:rsidRDefault="004F39F0" w:rsidP="00410EE7">
      <w:pPr>
        <w:ind w:firstLine="709"/>
        <w:jc w:val="both"/>
      </w:pPr>
      <w:r>
        <w:t xml:space="preserve">- </w:t>
      </w:r>
      <w:r w:rsidRPr="00A93219">
        <w:t>Положение</w:t>
      </w:r>
      <w:r>
        <w:t xml:space="preserve"> </w:t>
      </w:r>
      <w:r w:rsidRPr="00A93219">
        <w:t>о</w:t>
      </w:r>
      <w:r>
        <w:t xml:space="preserve"> </w:t>
      </w:r>
      <w:r w:rsidRPr="00A93219">
        <w:t>выпускной</w:t>
      </w:r>
      <w:r>
        <w:t xml:space="preserve"> </w:t>
      </w:r>
      <w:r w:rsidRPr="00A93219">
        <w:t>квалификационной</w:t>
      </w:r>
      <w:r>
        <w:t xml:space="preserve"> </w:t>
      </w:r>
      <w:r w:rsidRPr="00A93219">
        <w:t>работе</w:t>
      </w:r>
      <w:r>
        <w:t xml:space="preserve"> </w:t>
      </w:r>
      <w:r w:rsidRPr="00A93219">
        <w:t>(утверждено</w:t>
      </w:r>
      <w:r>
        <w:t xml:space="preserve"> </w:t>
      </w:r>
      <w:r w:rsidRPr="00A93219">
        <w:t>Ученым</w:t>
      </w:r>
      <w:r>
        <w:t xml:space="preserve"> </w:t>
      </w:r>
      <w:r w:rsidRPr="00A93219">
        <w:t>советом</w:t>
      </w:r>
      <w:r>
        <w:t xml:space="preserve"> СмолГУ </w:t>
      </w:r>
      <w:r w:rsidRPr="00A93219">
        <w:t>27 сентября</w:t>
      </w:r>
      <w:r>
        <w:t xml:space="preserve"> </w:t>
      </w:r>
      <w:r w:rsidRPr="00A93219">
        <w:t>2012г.).</w:t>
      </w:r>
    </w:p>
    <w:p w:rsidR="004F39F0" w:rsidRDefault="004F39F0" w:rsidP="00410EE7">
      <w:pPr>
        <w:ind w:firstLine="709"/>
      </w:pPr>
    </w:p>
    <w:p w:rsidR="004F39F0" w:rsidRPr="00A93219" w:rsidRDefault="004F39F0" w:rsidP="00410EE7">
      <w:pPr>
        <w:ind w:firstLine="709"/>
        <w:jc w:val="both"/>
      </w:pPr>
      <w:r w:rsidRPr="00A93219">
        <w:t>2. Цель</w:t>
      </w:r>
      <w:r>
        <w:t xml:space="preserve"> </w:t>
      </w:r>
      <w:r w:rsidRPr="00A93219">
        <w:t>ОП</w:t>
      </w:r>
      <w:r>
        <w:t xml:space="preserve"> </w:t>
      </w:r>
      <w:r w:rsidRPr="00A93219">
        <w:t>ВО</w:t>
      </w:r>
      <w:r>
        <w:t xml:space="preserve"> </w:t>
      </w:r>
      <w:r w:rsidRPr="00A93219">
        <w:t>–</w:t>
      </w:r>
      <w:r>
        <w:t xml:space="preserve"> </w:t>
      </w:r>
      <w:r w:rsidRPr="00A93219">
        <w:t>подготовка</w:t>
      </w:r>
      <w:r>
        <w:t xml:space="preserve"> конкурентоспособных на российском и международном рынке труда </w:t>
      </w:r>
      <w:r w:rsidR="008626F1">
        <w:t>специалистов</w:t>
      </w:r>
      <w:r>
        <w:t xml:space="preserve">, готовых </w:t>
      </w:r>
      <w:r w:rsidRPr="00A93219">
        <w:t>к</w:t>
      </w:r>
      <w:r>
        <w:t xml:space="preserve"> </w:t>
      </w:r>
      <w:r w:rsidRPr="00A93219">
        <w:t>производственной</w:t>
      </w:r>
      <w:r>
        <w:t xml:space="preserve"> </w:t>
      </w:r>
      <w:r w:rsidRPr="00A93219">
        <w:t>деятельности</w:t>
      </w:r>
      <w:r>
        <w:t xml:space="preserve"> </w:t>
      </w:r>
      <w:r w:rsidRPr="00A93219">
        <w:t>в</w:t>
      </w:r>
      <w:r>
        <w:t xml:space="preserve"> </w:t>
      </w:r>
      <w:r w:rsidRPr="00A93219">
        <w:t>системе</w:t>
      </w:r>
      <w:r>
        <w:t xml:space="preserve"> образования</w:t>
      </w:r>
      <w:r w:rsidRPr="00A93219">
        <w:t xml:space="preserve">, </w:t>
      </w:r>
      <w:r>
        <w:t xml:space="preserve">способных </w:t>
      </w:r>
      <w:r w:rsidRPr="00A93219">
        <w:t>к</w:t>
      </w:r>
      <w:r>
        <w:t xml:space="preserve"> </w:t>
      </w:r>
      <w:r w:rsidRPr="00A93219">
        <w:t>практической</w:t>
      </w:r>
      <w:r>
        <w:t xml:space="preserve"> </w:t>
      </w:r>
      <w:r w:rsidRPr="00A93219">
        <w:t>реализации</w:t>
      </w:r>
      <w:r>
        <w:t xml:space="preserve"> </w:t>
      </w:r>
      <w:r w:rsidRPr="00A93219">
        <w:t>полученных</w:t>
      </w:r>
      <w:r>
        <w:t xml:space="preserve"> </w:t>
      </w:r>
      <w:r w:rsidRPr="00A93219">
        <w:t>знаний</w:t>
      </w:r>
      <w:r>
        <w:t xml:space="preserve"> </w:t>
      </w:r>
      <w:r w:rsidRPr="00A93219">
        <w:t>и</w:t>
      </w:r>
      <w:r>
        <w:t xml:space="preserve"> </w:t>
      </w:r>
      <w:r w:rsidR="008626F1" w:rsidRPr="00A93219">
        <w:t>дальнейшему</w:t>
      </w:r>
      <w:r w:rsidR="008626F1">
        <w:t xml:space="preserve"> </w:t>
      </w:r>
      <w:r w:rsidR="008626F1" w:rsidRPr="00A93219">
        <w:t>профессиональному</w:t>
      </w:r>
      <w:r w:rsidR="008626F1">
        <w:t xml:space="preserve"> </w:t>
      </w:r>
      <w:r w:rsidR="008626F1" w:rsidRPr="00A93219">
        <w:t>самосовершенствованию,</w:t>
      </w:r>
      <w:r>
        <w:t xml:space="preserve"> </w:t>
      </w:r>
      <w:r w:rsidRPr="00A93219">
        <w:t>и</w:t>
      </w:r>
      <w:r>
        <w:t xml:space="preserve"> </w:t>
      </w:r>
      <w:r w:rsidRPr="00A93219">
        <w:t>творческому</w:t>
      </w:r>
      <w:r>
        <w:t xml:space="preserve"> </w:t>
      </w:r>
      <w:r w:rsidRPr="00A93219">
        <w:t>развитию.</w:t>
      </w:r>
    </w:p>
    <w:p w:rsidR="004F39F0" w:rsidRDefault="004F39F0" w:rsidP="00410EE7">
      <w:pPr>
        <w:ind w:firstLine="709"/>
      </w:pPr>
    </w:p>
    <w:p w:rsidR="004F39F0" w:rsidRDefault="004F39F0" w:rsidP="00410EE7">
      <w:pPr>
        <w:ind w:firstLine="709"/>
        <w:jc w:val="both"/>
      </w:pPr>
      <w:r w:rsidRPr="00A93219">
        <w:t xml:space="preserve">3. </w:t>
      </w:r>
      <w:r>
        <w:t>Срок освоения ОП ВО</w:t>
      </w:r>
    </w:p>
    <w:p w:rsidR="004F39F0" w:rsidRDefault="004F39F0" w:rsidP="00410EE7">
      <w:pPr>
        <w:ind w:firstLine="709"/>
        <w:jc w:val="both"/>
      </w:pPr>
      <w:r w:rsidRPr="00A93219">
        <w:t>Срок</w:t>
      </w:r>
      <w:r>
        <w:t xml:space="preserve"> </w:t>
      </w:r>
      <w:r w:rsidRPr="00A93219">
        <w:t>освоения</w:t>
      </w:r>
      <w:r>
        <w:t xml:space="preserve"> </w:t>
      </w:r>
      <w:r w:rsidRPr="00A93219">
        <w:t>ОП</w:t>
      </w:r>
      <w:r>
        <w:t xml:space="preserve"> </w:t>
      </w:r>
      <w:r w:rsidRPr="00A93219">
        <w:t>ВО</w:t>
      </w:r>
      <w:r>
        <w:t xml:space="preserve"> </w:t>
      </w:r>
      <w:r w:rsidRPr="00A93219">
        <w:t>по</w:t>
      </w:r>
      <w:r>
        <w:t xml:space="preserve"> </w:t>
      </w:r>
      <w:r w:rsidRPr="00A93219">
        <w:t>заочной</w:t>
      </w:r>
      <w:r>
        <w:t xml:space="preserve"> </w:t>
      </w:r>
      <w:r w:rsidRPr="00A93219">
        <w:t>форме</w:t>
      </w:r>
      <w:r>
        <w:t xml:space="preserve"> </w:t>
      </w:r>
      <w:r w:rsidRPr="00A93219">
        <w:t>обучения</w:t>
      </w:r>
      <w:r>
        <w:t xml:space="preserve"> </w:t>
      </w:r>
      <w:r w:rsidRPr="00A93219">
        <w:t>составляет</w:t>
      </w:r>
      <w:r>
        <w:t xml:space="preserve"> </w:t>
      </w:r>
      <w:r w:rsidRPr="00D709AF">
        <w:rPr>
          <w:color w:val="000000"/>
        </w:rPr>
        <w:t>2</w:t>
      </w:r>
      <w:r w:rsidR="008626F1">
        <w:rPr>
          <w:color w:val="000000"/>
        </w:rPr>
        <w:t>,5 года</w:t>
      </w:r>
      <w:r w:rsidRPr="00A93219">
        <w:t>.</w:t>
      </w:r>
    </w:p>
    <w:p w:rsidR="004F39F0" w:rsidRDefault="004F39F0" w:rsidP="00410EE7">
      <w:pPr>
        <w:ind w:firstLine="709"/>
      </w:pPr>
    </w:p>
    <w:p w:rsidR="004F39F0" w:rsidRPr="00A93219" w:rsidRDefault="004F39F0" w:rsidP="00410EE7">
      <w:pPr>
        <w:ind w:firstLine="709"/>
      </w:pPr>
      <w:r w:rsidRPr="00A93219">
        <w:t>4. Объем</w:t>
      </w:r>
      <w:r w:rsidRPr="002152B1">
        <w:t xml:space="preserve"> </w:t>
      </w:r>
      <w:r w:rsidRPr="00A93219">
        <w:t>ОП</w:t>
      </w:r>
      <w:r>
        <w:t xml:space="preserve"> </w:t>
      </w:r>
      <w:r w:rsidRPr="00A93219">
        <w:t>ВО</w:t>
      </w:r>
    </w:p>
    <w:p w:rsidR="004F39F0" w:rsidRPr="00B55F29" w:rsidRDefault="004F39F0" w:rsidP="00410EE7">
      <w:pPr>
        <w:ind w:firstLine="709"/>
        <w:jc w:val="both"/>
      </w:pPr>
      <w:r w:rsidRPr="00B55F29">
        <w:t xml:space="preserve">Объем образовательной программы (трудоемкость учебной нагрузки обучающегося при освоении образовательной программы), включающий в себя </w:t>
      </w:r>
      <w:r w:rsidR="00DA35E4">
        <w:t xml:space="preserve">все виды учебной деятельности, </w:t>
      </w:r>
      <w:r w:rsidRPr="00B55F29">
        <w:t>предусмотренные учебным планом для достижения планируемых результатов обучения, составляет 120 зачетных единиц.</w:t>
      </w:r>
    </w:p>
    <w:p w:rsidR="004F39F0" w:rsidRPr="00B55F29" w:rsidRDefault="004F39F0" w:rsidP="00410EE7">
      <w:pPr>
        <w:ind w:firstLine="709"/>
        <w:jc w:val="both"/>
      </w:pPr>
    </w:p>
    <w:p w:rsidR="004F39F0" w:rsidRPr="00B55F29" w:rsidRDefault="004F39F0" w:rsidP="00410EE7">
      <w:pPr>
        <w:suppressAutoHyphens/>
        <w:ind w:firstLine="709"/>
        <w:jc w:val="both"/>
      </w:pPr>
      <w:r w:rsidRPr="00B55F29">
        <w:t xml:space="preserve">5. </w:t>
      </w:r>
      <w:r>
        <w:t>Характеристика профессиональной деятельности выпускника</w:t>
      </w:r>
    </w:p>
    <w:p w:rsidR="004F39F0" w:rsidRDefault="004F39F0" w:rsidP="00410EE7">
      <w:pPr>
        <w:suppressAutoHyphens/>
        <w:ind w:firstLine="709"/>
        <w:jc w:val="both"/>
      </w:pPr>
      <w:r w:rsidRPr="00B55F29">
        <w:t>5</w:t>
      </w:r>
      <w:r>
        <w:t>.1. Программа подготовки ориентирована на прикладной вид профессиональной деятельности как основной.</w:t>
      </w:r>
    </w:p>
    <w:p w:rsidR="004F39F0" w:rsidRDefault="004F39F0" w:rsidP="00410EE7">
      <w:pPr>
        <w:suppressAutoHyphens/>
        <w:ind w:firstLine="709"/>
        <w:jc w:val="both"/>
      </w:pPr>
      <w:r>
        <w:t xml:space="preserve">5.2. </w:t>
      </w:r>
      <w:r w:rsidRPr="006811E6">
        <w:t>Область профессио</w:t>
      </w:r>
      <w:r>
        <w:t>нальной деятельности выпускника</w:t>
      </w:r>
    </w:p>
    <w:p w:rsidR="004F39F0" w:rsidRPr="00B55F29" w:rsidRDefault="004F39F0" w:rsidP="00410EE7">
      <w:pPr>
        <w:suppressAutoHyphens/>
        <w:ind w:firstLine="709"/>
        <w:jc w:val="both"/>
      </w:pPr>
      <w:r w:rsidRPr="006811E6">
        <w:t>Область профессио</w:t>
      </w:r>
      <w:r>
        <w:t xml:space="preserve">нальной деятельности выпускников, освоивших программу магистратуры, </w:t>
      </w:r>
      <w:r w:rsidRPr="006811E6">
        <w:t xml:space="preserve">включает: </w:t>
      </w:r>
      <w:r w:rsidRPr="00B55F29">
        <w:t xml:space="preserve">образование; социальную сферу; </w:t>
      </w:r>
      <w:r w:rsidR="00373ADA">
        <w:t xml:space="preserve">здравоохранение, </w:t>
      </w:r>
      <w:r w:rsidRPr="00B55F29">
        <w:t xml:space="preserve">культуру. </w:t>
      </w:r>
    </w:p>
    <w:p w:rsidR="004F39F0" w:rsidRDefault="004F39F0" w:rsidP="00410EE7">
      <w:pPr>
        <w:suppressAutoHyphens/>
        <w:ind w:firstLine="709"/>
        <w:jc w:val="both"/>
      </w:pPr>
      <w:r>
        <w:t>5.3. Объекты</w:t>
      </w:r>
      <w:r w:rsidRPr="006811E6">
        <w:t xml:space="preserve"> профессио</w:t>
      </w:r>
      <w:r>
        <w:t>нальной деятельности выпускника</w:t>
      </w:r>
    </w:p>
    <w:p w:rsidR="004F39F0" w:rsidRPr="00B55F29" w:rsidRDefault="004F39F0" w:rsidP="00410EE7">
      <w:pPr>
        <w:suppressAutoHyphens/>
        <w:ind w:firstLine="709"/>
        <w:jc w:val="both"/>
      </w:pPr>
      <w:r w:rsidRPr="006811E6">
        <w:t>Объектами профессиональной деятельности выпускников</w:t>
      </w:r>
      <w:r>
        <w:t>, освоивших</w:t>
      </w:r>
      <w:r w:rsidRPr="00B55F29">
        <w:t xml:space="preserve"> программ</w:t>
      </w:r>
      <w:r>
        <w:t>у</w:t>
      </w:r>
      <w:r w:rsidRPr="00B55F29">
        <w:t xml:space="preserve"> магистратуры</w:t>
      </w:r>
      <w:r>
        <w:t xml:space="preserve">, являются </w:t>
      </w:r>
      <w:r w:rsidRPr="00B55F29">
        <w:t xml:space="preserve">обучение; воспитание; социализация; индивидуально-личностное развитие обучающихся; здоровье обучающихся; </w:t>
      </w:r>
      <w:proofErr w:type="spellStart"/>
      <w:r w:rsidRPr="00B55F29">
        <w:t>здоровьесберегающие</w:t>
      </w:r>
      <w:proofErr w:type="spellEnd"/>
      <w:r w:rsidRPr="00B55F29">
        <w:t xml:space="preserve"> технологии образования; психолого-педагогическое и социальное сопровождение </w:t>
      </w:r>
      <w:r>
        <w:t>участников образовательных отношений в организациях, осуществляющих образовательную деятельность.</w:t>
      </w:r>
    </w:p>
    <w:p w:rsidR="004F39F0" w:rsidRPr="006811E6" w:rsidRDefault="004F39F0" w:rsidP="00410EE7">
      <w:pPr>
        <w:suppressAutoHyphens/>
        <w:ind w:firstLine="709"/>
        <w:jc w:val="both"/>
      </w:pPr>
      <w:r>
        <w:t>5.4. Вид</w:t>
      </w:r>
      <w:r w:rsidRPr="006811E6">
        <w:t xml:space="preserve"> профессиональной д</w:t>
      </w:r>
      <w:r>
        <w:t xml:space="preserve">еятельности выпускника: </w:t>
      </w:r>
      <w:r w:rsidR="008626F1" w:rsidRPr="008626F1">
        <w:t xml:space="preserve"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в том числе психолого-педагогическая помощь обучающимся, испытывающим трудности в освоении образовательных программ, </w:t>
      </w:r>
      <w:r w:rsidR="008626F1">
        <w:t>развитии и социальной адаптации</w:t>
      </w:r>
      <w:r>
        <w:t>.</w:t>
      </w:r>
      <w:r w:rsidRPr="006811E6">
        <w:t xml:space="preserve"> </w:t>
      </w:r>
    </w:p>
    <w:p w:rsidR="004F39F0" w:rsidRDefault="004F39F0" w:rsidP="00410EE7">
      <w:pPr>
        <w:suppressAutoHyphens/>
        <w:ind w:firstLine="709"/>
        <w:jc w:val="both"/>
      </w:pPr>
      <w:r>
        <w:t>5.5. Задачи профессиональной деятельности выпускника</w:t>
      </w:r>
    </w:p>
    <w:p w:rsidR="004F39F0" w:rsidRPr="00CF4562" w:rsidRDefault="004F39F0" w:rsidP="00410EE7">
      <w:pPr>
        <w:suppressAutoHyphens/>
        <w:ind w:firstLine="709"/>
        <w:jc w:val="both"/>
      </w:pPr>
      <w:r w:rsidRPr="00B55F29">
        <w:t>Выпускник</w:t>
      </w:r>
      <w:r>
        <w:t xml:space="preserve">, освоивший программу </w:t>
      </w:r>
      <w:r w:rsidRPr="00B55F29">
        <w:t>магистратуры</w:t>
      </w:r>
      <w:r>
        <w:t xml:space="preserve">, </w:t>
      </w:r>
      <w:r w:rsidRPr="00B55F29">
        <w:rPr>
          <w:color w:val="000000"/>
        </w:rPr>
        <w:t xml:space="preserve">в соответствии с видом </w:t>
      </w:r>
      <w:r w:rsidRPr="00CF4562">
        <w:rPr>
          <w:color w:val="000000"/>
        </w:rPr>
        <w:t>профессиональной деятельности, на который ориентирована программа магистратуры, готов решать следующие профессиональные задачи:</w:t>
      </w:r>
    </w:p>
    <w:p w:rsidR="009319FF" w:rsidRDefault="009319FF" w:rsidP="00410EE7">
      <w:pPr>
        <w:suppressAutoHyphens/>
        <w:ind w:firstLine="709"/>
        <w:jc w:val="both"/>
      </w:pPr>
      <w:r w:rsidRPr="00BE2EDF">
        <w:t xml:space="preserve">изучение и обеспечение оптимальных условий всестороннего психического, социально-культурного развития детей разных возрастов; </w:t>
      </w:r>
    </w:p>
    <w:p w:rsidR="009319FF" w:rsidRDefault="009319FF" w:rsidP="00410EE7">
      <w:pPr>
        <w:suppressAutoHyphens/>
        <w:ind w:firstLine="709"/>
        <w:jc w:val="both"/>
      </w:pPr>
      <w:r w:rsidRPr="00BE2EDF">
        <w:t xml:space="preserve">разработка психолого-педагогических проектов, обеспечивающих эффективное взаимодействие участников образовательных отношений; </w:t>
      </w:r>
    </w:p>
    <w:p w:rsidR="009319FF" w:rsidRDefault="009319FF" w:rsidP="00410EE7">
      <w:pPr>
        <w:suppressAutoHyphens/>
        <w:ind w:firstLine="709"/>
        <w:jc w:val="both"/>
      </w:pPr>
      <w:r w:rsidRPr="00BE2EDF">
        <w:t>организация образовательной среды, обеспечивающей коррекцию развития обучающихся, которые испытывают трудности в обучении, с поведенческими проблемами и проблемами межличностного взаимодействия; осуществление профессиональной деятельности в соответствии с законодательством Российской Федерации, профессиональными стандартами и этическими нормами профессионального сообщества;</w:t>
      </w:r>
    </w:p>
    <w:p w:rsidR="009319FF" w:rsidRDefault="009319FF" w:rsidP="00410EE7">
      <w:pPr>
        <w:suppressAutoHyphens/>
        <w:ind w:firstLine="709"/>
        <w:jc w:val="both"/>
      </w:pPr>
      <w:r w:rsidRPr="00BE2EDF">
        <w:t xml:space="preserve"> организация и проведение мониторинговых исследований, разработка и реализация исследовательских и научно-практических проектов, анализ, обобщение и представление результатов собственной профессиональной деятельности; участие в проектировании и создании психологически комфортной и безопасной образовательной среды;</w:t>
      </w:r>
    </w:p>
    <w:p w:rsidR="009319FF" w:rsidRDefault="009319FF" w:rsidP="00410EE7">
      <w:pPr>
        <w:suppressAutoHyphens/>
        <w:ind w:firstLine="709"/>
        <w:jc w:val="both"/>
      </w:pPr>
      <w:r w:rsidRPr="00BE2EDF">
        <w:t xml:space="preserve"> организация и участие в междисциплинарных психолого-педагогических и социально-реабилитационных исследованиях и иных мероприятиях во взаимодействии со специалистами смежных профессий; </w:t>
      </w:r>
    </w:p>
    <w:p w:rsidR="009319FF" w:rsidRDefault="009319FF" w:rsidP="00410EE7">
      <w:pPr>
        <w:suppressAutoHyphens/>
        <w:ind w:firstLine="709"/>
        <w:jc w:val="both"/>
      </w:pPr>
      <w:r w:rsidRPr="00BE2EDF">
        <w:lastRenderedPageBreak/>
        <w:t>формирование у субъектов образования потребности в саморазвитии и самосовершенствовании; организация межличностных контактов и общения участников образовательных отношений в условиях поликультурной среды</w:t>
      </w:r>
      <w:r>
        <w:t>;</w:t>
      </w:r>
    </w:p>
    <w:p w:rsidR="009319FF" w:rsidRDefault="009319FF" w:rsidP="00410EE7">
      <w:pPr>
        <w:suppressAutoHyphens/>
        <w:ind w:firstLine="709"/>
        <w:jc w:val="both"/>
      </w:pPr>
      <w:r w:rsidRPr="00BE2EDF">
        <w:t xml:space="preserve">разработка и реализация образовательных программ психолого-педагогического направления, повышение психологической компетентности участников образовательных отношений; </w:t>
      </w:r>
    </w:p>
    <w:p w:rsidR="009319FF" w:rsidRDefault="009319FF" w:rsidP="00410EE7">
      <w:pPr>
        <w:suppressAutoHyphens/>
        <w:ind w:firstLine="709"/>
        <w:jc w:val="both"/>
      </w:pPr>
      <w:r w:rsidRPr="00BE2EDF">
        <w:t xml:space="preserve">осуществление в ходе психолого-педагогического сопровождения образовательной деятельности психологической диагностики, коррекционно-развивающей работы, психологического консультирования обучающихся и их родителей (законных представителей), психологической профилактики в организациях, осуществляющих образовательную деятельность; </w:t>
      </w:r>
    </w:p>
    <w:p w:rsidR="009319FF" w:rsidRDefault="009319FF" w:rsidP="00410EE7">
      <w:pPr>
        <w:suppressAutoHyphens/>
        <w:ind w:firstLine="709"/>
        <w:jc w:val="both"/>
      </w:pPr>
      <w:r w:rsidRPr="00BE2EDF">
        <w:t xml:space="preserve">реализация индивидуально-ориентированных мер по снижению или устранению отклонений в психическом и личностном развитии обучающихся; мониторинг сформированности компетенций обучающихся; </w:t>
      </w:r>
    </w:p>
    <w:p w:rsidR="009319FF" w:rsidRDefault="009319FF" w:rsidP="00410EE7">
      <w:pPr>
        <w:suppressAutoHyphens/>
        <w:ind w:firstLine="709"/>
        <w:jc w:val="both"/>
      </w:pPr>
      <w:r w:rsidRPr="00BE2EDF">
        <w:t xml:space="preserve">разработка совместно с педагогическими работниками траекторий обучения обучающихся с учетом их индивидуальных и возрастных особенностей; взаимодействие с участниками образовательных отношений по проведению коррекционной и развивающей работы с детьми в ходе становления ведущей деятельности; </w:t>
      </w:r>
    </w:p>
    <w:p w:rsidR="009319FF" w:rsidRDefault="009319FF" w:rsidP="00410EE7">
      <w:pPr>
        <w:suppressAutoHyphens/>
        <w:ind w:firstLine="709"/>
        <w:jc w:val="both"/>
      </w:pPr>
      <w:r w:rsidRPr="00BE2EDF">
        <w:t xml:space="preserve">разработка и реализация программ профилактики и коррекции девиаций и асоциального поведения подростков; </w:t>
      </w:r>
    </w:p>
    <w:p w:rsidR="009319FF" w:rsidRDefault="009319FF" w:rsidP="00410EE7">
      <w:pPr>
        <w:suppressAutoHyphens/>
        <w:ind w:firstLine="709"/>
        <w:jc w:val="both"/>
      </w:pPr>
      <w:r w:rsidRPr="00BE2EDF">
        <w:t>организация и руководство проектно-исследовательской деятельности обучающихся;</w:t>
      </w:r>
    </w:p>
    <w:p w:rsidR="009319FF" w:rsidRDefault="009319FF" w:rsidP="00410EE7">
      <w:pPr>
        <w:suppressAutoHyphens/>
        <w:ind w:firstLine="709"/>
        <w:jc w:val="both"/>
      </w:pPr>
      <w:r w:rsidRPr="00BE2EDF">
        <w:t xml:space="preserve"> организация и руководство по профессиональной ориентации и профессиональному самоопределению обучающихся; проведение экспертизы образовательной среды; </w:t>
      </w:r>
    </w:p>
    <w:p w:rsidR="009319FF" w:rsidRPr="00BE2EDF" w:rsidRDefault="009319FF" w:rsidP="00410EE7">
      <w:pPr>
        <w:suppressAutoHyphens/>
        <w:ind w:firstLine="709"/>
        <w:jc w:val="both"/>
      </w:pPr>
      <w:r w:rsidRPr="00BE2EDF">
        <w:t xml:space="preserve">исследование и разработка проектов </w:t>
      </w:r>
      <w:proofErr w:type="spellStart"/>
      <w:r w:rsidRPr="00BE2EDF">
        <w:t>командообразования</w:t>
      </w:r>
      <w:proofErr w:type="spellEnd"/>
      <w:r w:rsidRPr="00BE2EDF">
        <w:t xml:space="preserve"> в организациях, осуществляющих образовательную деятельность </w:t>
      </w:r>
      <w:r>
        <w:t>и организациях социальной сферы.</w:t>
      </w:r>
    </w:p>
    <w:p w:rsidR="004F39F0" w:rsidRDefault="004F39F0" w:rsidP="00410EE7">
      <w:pPr>
        <w:jc w:val="both"/>
      </w:pPr>
    </w:p>
    <w:p w:rsidR="004F39F0" w:rsidRPr="00704D25" w:rsidRDefault="004F39F0" w:rsidP="00410EE7">
      <w:pPr>
        <w:ind w:firstLine="709"/>
        <w:jc w:val="both"/>
      </w:pPr>
      <w:r w:rsidRPr="00704D25">
        <w:t>6. Планируемые результаты освоения ОП ВО</w:t>
      </w:r>
    </w:p>
    <w:p w:rsidR="004F39F0" w:rsidRPr="00704D25" w:rsidRDefault="004F39F0" w:rsidP="00410EE7">
      <w:pPr>
        <w:pStyle w:val="a5"/>
        <w:suppressAutoHyphens/>
        <w:spacing w:after="0"/>
        <w:ind w:firstLine="709"/>
        <w:jc w:val="both"/>
      </w:pPr>
      <w:r w:rsidRPr="00704D25">
        <w:t>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4F39F0" w:rsidRPr="00704D25" w:rsidRDefault="004F39F0" w:rsidP="00410EE7">
      <w:pPr>
        <w:pStyle w:val="a5"/>
        <w:suppressAutoHyphens/>
        <w:spacing w:after="0"/>
        <w:ind w:firstLine="709"/>
        <w:jc w:val="both"/>
      </w:pPr>
      <w:r w:rsidRPr="00704D25">
        <w:t>Выпускник программы магистратуры должен обладать  следующими об</w:t>
      </w:r>
      <w:r>
        <w:t>щекультурными компетенциями</w:t>
      </w:r>
      <w:r w:rsidRPr="00704D25">
        <w:t xml:space="preserve">: </w:t>
      </w:r>
    </w:p>
    <w:p w:rsidR="004F39F0" w:rsidRPr="00C15975" w:rsidRDefault="004F39F0" w:rsidP="00410EE7">
      <w:pPr>
        <w:pStyle w:val="a7"/>
        <w:spacing w:before="0" w:beforeAutospacing="0" w:after="0" w:afterAutospacing="0"/>
        <w:ind w:firstLine="709"/>
        <w:jc w:val="both"/>
      </w:pPr>
      <w:r w:rsidRPr="00C15975">
        <w:t>способностью к абстрактному мышлению, анализу, синтезу (ОК-1);</w:t>
      </w:r>
    </w:p>
    <w:p w:rsidR="004F39F0" w:rsidRPr="00C15975" w:rsidRDefault="004F39F0" w:rsidP="00410EE7">
      <w:pPr>
        <w:pStyle w:val="western"/>
        <w:spacing w:before="0" w:beforeAutospacing="0" w:after="0" w:afterAutospacing="0"/>
        <w:ind w:firstLine="709"/>
        <w:jc w:val="both"/>
      </w:pPr>
      <w:r w:rsidRPr="00C15975">
        <w:t>готовностью действовать в нестандартных ситуациях, нести социальную и профессионально–этическую ответственность за принятые решения (ОК-2);</w:t>
      </w:r>
    </w:p>
    <w:p w:rsidR="004F39F0" w:rsidRPr="00C15975" w:rsidRDefault="004F39F0" w:rsidP="00410EE7">
      <w:pPr>
        <w:pStyle w:val="western"/>
        <w:spacing w:before="0" w:beforeAutospacing="0" w:after="0" w:afterAutospacing="0"/>
        <w:ind w:firstLine="709"/>
        <w:jc w:val="both"/>
      </w:pPr>
      <w:r w:rsidRPr="00C15975">
        <w:t>готовностью к саморазвитию, самореализации, использованию творческого потенциала (ОК-3).</w:t>
      </w:r>
    </w:p>
    <w:p w:rsidR="004F39F0" w:rsidRPr="00704D25" w:rsidRDefault="004F39F0" w:rsidP="00410EE7">
      <w:pPr>
        <w:pStyle w:val="a5"/>
        <w:suppressAutoHyphens/>
        <w:spacing w:after="0"/>
        <w:ind w:firstLine="709"/>
        <w:jc w:val="both"/>
      </w:pPr>
      <w:r w:rsidRPr="00704D25">
        <w:t>Выпускник</w:t>
      </w:r>
      <w:r>
        <w:t>, освоивший программу</w:t>
      </w:r>
      <w:r w:rsidRPr="00704D25">
        <w:t xml:space="preserve"> магистратуры</w:t>
      </w:r>
      <w:r>
        <w:t>,</w:t>
      </w:r>
      <w:r w:rsidRPr="00704D25">
        <w:t xml:space="preserve"> должен обладать следующими общепрофе</w:t>
      </w:r>
      <w:r>
        <w:t>ссиональными компетенциями</w:t>
      </w:r>
      <w:r w:rsidRPr="00704D25">
        <w:t>:</w:t>
      </w:r>
    </w:p>
    <w:p w:rsidR="004F39F0" w:rsidRPr="00704D25" w:rsidRDefault="004F39F0" w:rsidP="00410EE7">
      <w:pPr>
        <w:pStyle w:val="a5"/>
        <w:suppressAutoHyphens/>
        <w:spacing w:after="0"/>
        <w:ind w:firstLine="709"/>
        <w:jc w:val="both"/>
      </w:pPr>
      <w:r w:rsidRPr="00704D25">
        <w:t xml:space="preserve">способностью выстраивать </w:t>
      </w:r>
      <w:r>
        <w:t xml:space="preserve">взаимодействие и образовательную деятельность участников образовательных отношений </w:t>
      </w:r>
      <w:r w:rsidRPr="00704D25">
        <w:t>с учетом закономерносте</w:t>
      </w:r>
      <w:r>
        <w:t>й психического развития обучающихся</w:t>
      </w:r>
      <w:r w:rsidRPr="00704D25">
        <w:t xml:space="preserve"> и зоны </w:t>
      </w:r>
      <w:r>
        <w:t>их ближайшего развития</w:t>
      </w:r>
      <w:r w:rsidRPr="00704D25">
        <w:t xml:space="preserve"> (ОПК-1); </w:t>
      </w:r>
    </w:p>
    <w:p w:rsidR="004F39F0" w:rsidRPr="00704D25" w:rsidRDefault="004F39F0" w:rsidP="00410EE7">
      <w:pPr>
        <w:pStyle w:val="a5"/>
        <w:suppressAutoHyphens/>
        <w:spacing w:after="0"/>
        <w:ind w:firstLine="709"/>
        <w:jc w:val="both"/>
      </w:pPr>
      <w:r w:rsidRPr="00704D25">
        <w:t xml:space="preserve">способностью 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 (ОПК-2); </w:t>
      </w:r>
    </w:p>
    <w:p w:rsidR="004F39F0" w:rsidRPr="00704D25" w:rsidRDefault="004F39F0" w:rsidP="00410EE7">
      <w:pPr>
        <w:pStyle w:val="a5"/>
        <w:suppressAutoHyphens/>
        <w:spacing w:after="0"/>
        <w:ind w:firstLine="709"/>
        <w:jc w:val="both"/>
      </w:pPr>
      <w:r w:rsidRPr="00704D25">
        <w:t xml:space="preserve">умением организовывать межличностные контакты, общение (в том числе, в поликультурной среде) и совместную деятельность </w:t>
      </w:r>
      <w:r>
        <w:t xml:space="preserve">участников образовательных отношений </w:t>
      </w:r>
      <w:r w:rsidRPr="00704D25">
        <w:t xml:space="preserve">(ОПК-3); </w:t>
      </w:r>
    </w:p>
    <w:p w:rsidR="004F39F0" w:rsidRPr="00704D25" w:rsidRDefault="004F39F0" w:rsidP="00410EE7">
      <w:pPr>
        <w:pStyle w:val="a5"/>
        <w:suppressAutoHyphens/>
        <w:spacing w:after="0"/>
        <w:ind w:firstLine="709"/>
        <w:jc w:val="both"/>
      </w:pPr>
      <w:r w:rsidRPr="00704D25">
        <w:t xml:space="preserve">умением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</w:t>
      </w:r>
      <w:r w:rsidRPr="00704D25">
        <w:lastRenderedPageBreak/>
        <w:t>психологического климата и организационной культуры в</w:t>
      </w:r>
      <w:r>
        <w:t xml:space="preserve"> организации, осуществляющей образовательную деятельность</w:t>
      </w:r>
      <w:r w:rsidRPr="00704D25">
        <w:t xml:space="preserve"> (ОПК-4); </w:t>
      </w:r>
    </w:p>
    <w:p w:rsidR="004F39F0" w:rsidRPr="00704D25" w:rsidRDefault="004F39F0" w:rsidP="00410EE7">
      <w:pPr>
        <w:pStyle w:val="a5"/>
        <w:suppressAutoHyphens/>
        <w:spacing w:after="0"/>
        <w:ind w:firstLine="709"/>
        <w:jc w:val="both"/>
      </w:pPr>
      <w:r w:rsidRPr="00704D25">
        <w:t xml:space="preserve">способностью проектировать и осуществлять диагностическую работу, необходимую в его профессиональной деятельности (ОПК-5); </w:t>
      </w:r>
    </w:p>
    <w:p w:rsidR="004F39F0" w:rsidRPr="00704D25" w:rsidRDefault="004F39F0" w:rsidP="00410EE7">
      <w:pPr>
        <w:pStyle w:val="a5"/>
        <w:suppressAutoHyphens/>
        <w:spacing w:after="0"/>
        <w:ind w:firstLine="709"/>
        <w:jc w:val="both"/>
      </w:pPr>
      <w:r w:rsidRPr="00704D25">
        <w:t xml:space="preserve">владением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 (ОПК-6); </w:t>
      </w:r>
    </w:p>
    <w:p w:rsidR="004F39F0" w:rsidRPr="00704D25" w:rsidRDefault="004F39F0" w:rsidP="00410EE7">
      <w:pPr>
        <w:pStyle w:val="a5"/>
        <w:suppressAutoHyphens/>
        <w:spacing w:after="0"/>
        <w:ind w:firstLine="709"/>
        <w:jc w:val="both"/>
      </w:pPr>
      <w:r w:rsidRPr="00704D25">
        <w:t xml:space="preserve">способностью анализировать и прогнозировать риски образовательной среды, планировать комплексные мероприятия по их предупреждению и преодолению (ОПК-7); </w:t>
      </w:r>
    </w:p>
    <w:p w:rsidR="004F39F0" w:rsidRPr="00704D25" w:rsidRDefault="004F39F0" w:rsidP="00410EE7">
      <w:pPr>
        <w:pStyle w:val="a5"/>
        <w:suppressAutoHyphens/>
        <w:spacing w:after="0"/>
        <w:ind w:firstLine="709"/>
        <w:jc w:val="both"/>
      </w:pPr>
      <w:r w:rsidRPr="00704D25">
        <w:t>способностью применять психолого-педагогические</w:t>
      </w:r>
      <w:r>
        <w:t xml:space="preserve"> знания и знание  нормативных  правовых актов</w:t>
      </w:r>
      <w:r w:rsidRPr="00704D25">
        <w:t xml:space="preserve"> в процессе решения задач психолого-педагогического просвещ</w:t>
      </w:r>
      <w:r>
        <w:t>ения участников образовательных отношений</w:t>
      </w:r>
      <w:r w:rsidRPr="00704D25">
        <w:t xml:space="preserve"> (ОПК-8); </w:t>
      </w:r>
    </w:p>
    <w:p w:rsidR="004F39F0" w:rsidRPr="00704D25" w:rsidRDefault="004F39F0" w:rsidP="00410EE7">
      <w:pPr>
        <w:pStyle w:val="a5"/>
        <w:suppressAutoHyphens/>
        <w:spacing w:after="0"/>
        <w:ind w:firstLine="709"/>
        <w:jc w:val="both"/>
      </w:pPr>
      <w:r w:rsidRPr="00704D25">
        <w:t>готовностью применять активные методы обу</w:t>
      </w:r>
      <w:r>
        <w:t>чения в психолого-педагогическом образовании</w:t>
      </w:r>
      <w:r w:rsidRPr="00704D25">
        <w:t xml:space="preserve"> (ОПК-9);</w:t>
      </w:r>
    </w:p>
    <w:p w:rsidR="004F39F0" w:rsidRPr="00704D25" w:rsidRDefault="004F39F0" w:rsidP="00410EE7">
      <w:pPr>
        <w:pStyle w:val="a5"/>
        <w:suppressAutoHyphens/>
        <w:spacing w:after="0"/>
        <w:ind w:firstLine="709"/>
        <w:jc w:val="both"/>
      </w:pPr>
      <w:r w:rsidRPr="00704D25">
        <w:t xml:space="preserve">готовностью к коммуникации в устной и письменной формах на </w:t>
      </w:r>
      <w:r>
        <w:t xml:space="preserve">государственном языке Российской Федерации </w:t>
      </w:r>
      <w:r w:rsidRPr="00704D25">
        <w:t>и иностранном</w:t>
      </w:r>
      <w:r>
        <w:t xml:space="preserve"> языке</w:t>
      </w:r>
      <w:r w:rsidRPr="00704D25">
        <w:t xml:space="preserve"> для решения задач професс</w:t>
      </w:r>
      <w:r>
        <w:t xml:space="preserve">иональной деятельности </w:t>
      </w:r>
      <w:r w:rsidRPr="00704D25">
        <w:t>(ОПК-10);</w:t>
      </w:r>
    </w:p>
    <w:p w:rsidR="004F39F0" w:rsidRPr="00704D25" w:rsidRDefault="004F39F0" w:rsidP="00410EE7">
      <w:pPr>
        <w:pStyle w:val="a5"/>
        <w:suppressAutoHyphens/>
        <w:spacing w:after="0"/>
        <w:ind w:firstLine="709"/>
        <w:jc w:val="both"/>
      </w:pPr>
      <w:r w:rsidRPr="00704D25">
        <w:t>готовностью руководить коллективом в сфере своей  профессиональной деятельности, толерантно воспринимать социальные, этнические, конфессиональные и культурные различия (ОПК-11).</w:t>
      </w:r>
    </w:p>
    <w:p w:rsidR="004F39F0" w:rsidRPr="00704D25" w:rsidRDefault="004F39F0" w:rsidP="00410EE7">
      <w:pPr>
        <w:pStyle w:val="a5"/>
        <w:suppressAutoHyphens/>
        <w:spacing w:after="0"/>
        <w:ind w:firstLine="709"/>
        <w:jc w:val="both"/>
        <w:rPr>
          <w:color w:val="000000"/>
        </w:rPr>
      </w:pPr>
      <w:r w:rsidRPr="00704D25">
        <w:t>Выпускник</w:t>
      </w:r>
      <w:r>
        <w:t>, освоивший программу</w:t>
      </w:r>
      <w:r w:rsidRPr="00704D25">
        <w:t xml:space="preserve"> магистратуры</w:t>
      </w:r>
      <w:r>
        <w:t>,</w:t>
      </w:r>
      <w:r w:rsidRPr="00704D25">
        <w:t xml:space="preserve"> должен обладать </w:t>
      </w:r>
      <w:r>
        <w:t xml:space="preserve">следующими </w:t>
      </w:r>
      <w:r w:rsidRPr="00704D25">
        <w:t>профессиональными компетенциями</w:t>
      </w:r>
      <w:r>
        <w:t>:</w:t>
      </w:r>
      <w:r w:rsidRPr="00704D25">
        <w:t xml:space="preserve"> </w:t>
      </w:r>
    </w:p>
    <w:p w:rsidR="00410EE7" w:rsidRPr="00410EE7" w:rsidRDefault="00410EE7" w:rsidP="00410EE7">
      <w:pPr>
        <w:tabs>
          <w:tab w:val="num" w:pos="643"/>
        </w:tabs>
        <w:suppressAutoHyphens/>
        <w:ind w:firstLine="709"/>
        <w:jc w:val="both"/>
        <w:rPr>
          <w:bCs/>
        </w:rPr>
      </w:pPr>
      <w:r w:rsidRPr="00410EE7">
        <w:rPr>
          <w:bCs/>
        </w:rPr>
        <w:t>способностью проводить диагностику психического развития обучающихся (ПК-1);</w:t>
      </w:r>
    </w:p>
    <w:p w:rsidR="00410EE7" w:rsidRPr="00410EE7" w:rsidRDefault="00410EE7" w:rsidP="00410EE7">
      <w:pPr>
        <w:tabs>
          <w:tab w:val="num" w:pos="643"/>
        </w:tabs>
        <w:suppressAutoHyphens/>
        <w:ind w:firstLine="709"/>
        <w:jc w:val="both"/>
        <w:rPr>
          <w:bCs/>
        </w:rPr>
      </w:pPr>
      <w:r w:rsidRPr="00410EE7">
        <w:rPr>
          <w:bCs/>
        </w:rPr>
        <w:t>способностью проектировать профилактические и коррекционно-развивающие программы (ПК-2);</w:t>
      </w:r>
    </w:p>
    <w:p w:rsidR="00410EE7" w:rsidRPr="00410EE7" w:rsidRDefault="00410EE7" w:rsidP="00410EE7">
      <w:pPr>
        <w:tabs>
          <w:tab w:val="num" w:pos="643"/>
        </w:tabs>
        <w:suppressAutoHyphens/>
        <w:ind w:firstLine="709"/>
        <w:jc w:val="both"/>
        <w:rPr>
          <w:bCs/>
        </w:rPr>
      </w:pPr>
      <w:r w:rsidRPr="00410EE7">
        <w:rPr>
          <w:bCs/>
        </w:rPr>
        <w:t>способностью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 (ПК-3);</w:t>
      </w:r>
    </w:p>
    <w:p w:rsidR="00410EE7" w:rsidRPr="00410EE7" w:rsidRDefault="00410EE7" w:rsidP="00410EE7">
      <w:pPr>
        <w:tabs>
          <w:tab w:val="num" w:pos="643"/>
        </w:tabs>
        <w:suppressAutoHyphens/>
        <w:ind w:firstLine="709"/>
        <w:jc w:val="both"/>
        <w:rPr>
          <w:bCs/>
        </w:rPr>
      </w:pPr>
      <w:r w:rsidRPr="00410EE7">
        <w:rPr>
          <w:bCs/>
        </w:rPr>
        <w:t xml:space="preserve">способностью конструктивно взаимодействовать со специалистами смежных областей по вопросам развития </w:t>
      </w:r>
      <w:proofErr w:type="gramStart"/>
      <w:r w:rsidRPr="00410EE7">
        <w:rPr>
          <w:bCs/>
        </w:rPr>
        <w:t>способностей</w:t>
      </w:r>
      <w:proofErr w:type="gramEnd"/>
      <w:r w:rsidRPr="00410EE7">
        <w:rPr>
          <w:bCs/>
        </w:rPr>
        <w:t xml:space="preserve"> обучающихся (ПК-4);</w:t>
      </w:r>
    </w:p>
    <w:p w:rsidR="00410EE7" w:rsidRPr="00410EE7" w:rsidRDefault="00410EE7" w:rsidP="00410EE7">
      <w:pPr>
        <w:tabs>
          <w:tab w:val="num" w:pos="643"/>
        </w:tabs>
        <w:suppressAutoHyphens/>
        <w:ind w:firstLine="709"/>
        <w:jc w:val="both"/>
        <w:rPr>
          <w:bCs/>
        </w:rPr>
      </w:pPr>
      <w:r w:rsidRPr="00410EE7">
        <w:rPr>
          <w:bCs/>
        </w:rPr>
        <w:t>готовностью использовать инновационные обучающие технологии с учетом задач каждого возрастного этапа (ПК-5);</w:t>
      </w:r>
    </w:p>
    <w:p w:rsidR="00410EE7" w:rsidRPr="00410EE7" w:rsidRDefault="00410EE7" w:rsidP="00410EE7">
      <w:pPr>
        <w:tabs>
          <w:tab w:val="num" w:pos="643"/>
        </w:tabs>
        <w:suppressAutoHyphens/>
        <w:ind w:firstLine="709"/>
        <w:jc w:val="both"/>
        <w:rPr>
          <w:bCs/>
        </w:rPr>
      </w:pPr>
      <w:r w:rsidRPr="00410EE7">
        <w:rPr>
          <w:bCs/>
        </w:rPr>
        <w:t>способностью разрабатывать рекомендации участникам образовательных отношений по вопросам развития и обучения обучающегося (ПК-6);</w:t>
      </w:r>
    </w:p>
    <w:p w:rsidR="00410EE7" w:rsidRPr="00410EE7" w:rsidRDefault="00410EE7" w:rsidP="00410EE7">
      <w:pPr>
        <w:tabs>
          <w:tab w:val="num" w:pos="643"/>
        </w:tabs>
        <w:suppressAutoHyphens/>
        <w:ind w:firstLine="709"/>
        <w:jc w:val="both"/>
        <w:rPr>
          <w:bCs/>
        </w:rPr>
      </w:pPr>
      <w:r w:rsidRPr="00410EE7">
        <w:rPr>
          <w:bCs/>
        </w:rPr>
        <w:t>способностью проводить диагностику образовательной среды, определять причины нарушений в обучении, поведении и развитии обучающихся (ПК-7);</w:t>
      </w:r>
    </w:p>
    <w:p w:rsidR="00410EE7" w:rsidRPr="00410EE7" w:rsidRDefault="00410EE7" w:rsidP="00410EE7">
      <w:pPr>
        <w:tabs>
          <w:tab w:val="num" w:pos="643"/>
        </w:tabs>
        <w:suppressAutoHyphens/>
        <w:ind w:firstLine="709"/>
        <w:jc w:val="both"/>
        <w:rPr>
          <w:bCs/>
        </w:rPr>
      </w:pPr>
      <w:r w:rsidRPr="00410EE7">
        <w:rPr>
          <w:bCs/>
        </w:rPr>
        <w:t>способностью оказывать психологическое содействие оптимизации образовательной деятельности (ПК-8);</w:t>
      </w:r>
    </w:p>
    <w:p w:rsidR="00410EE7" w:rsidRPr="00410EE7" w:rsidRDefault="00410EE7" w:rsidP="00410EE7">
      <w:pPr>
        <w:tabs>
          <w:tab w:val="num" w:pos="643"/>
        </w:tabs>
        <w:suppressAutoHyphens/>
        <w:ind w:firstLine="709"/>
        <w:jc w:val="both"/>
        <w:rPr>
          <w:bCs/>
        </w:rPr>
      </w:pPr>
      <w:r w:rsidRPr="00410EE7">
        <w:rPr>
          <w:bCs/>
        </w:rPr>
        <w:t>способностью консультировать педагогических работников, обучающихся по вопросам оптимизации образовательной деятельности (ПК-9);</w:t>
      </w:r>
    </w:p>
    <w:p w:rsidR="00410EE7" w:rsidRPr="00410EE7" w:rsidRDefault="00410EE7" w:rsidP="00410EE7">
      <w:pPr>
        <w:tabs>
          <w:tab w:val="num" w:pos="643"/>
        </w:tabs>
        <w:suppressAutoHyphens/>
        <w:ind w:firstLine="709"/>
        <w:jc w:val="both"/>
        <w:rPr>
          <w:bCs/>
        </w:rPr>
      </w:pPr>
      <w:r w:rsidRPr="00410EE7">
        <w:rPr>
          <w:bCs/>
        </w:rPr>
        <w:t>способностью определять проблемы и перспективы профессиональной ориентации и профессионального самоопределения подростков в системе общего и дополнительного образования (ПК-10);</w:t>
      </w:r>
    </w:p>
    <w:p w:rsidR="00410EE7" w:rsidRPr="00410EE7" w:rsidRDefault="00410EE7" w:rsidP="00410EE7">
      <w:pPr>
        <w:tabs>
          <w:tab w:val="num" w:pos="643"/>
        </w:tabs>
        <w:suppressAutoHyphens/>
        <w:ind w:firstLine="709"/>
        <w:jc w:val="both"/>
        <w:rPr>
          <w:bCs/>
        </w:rPr>
      </w:pPr>
      <w:r w:rsidRPr="00410EE7">
        <w:rPr>
          <w:bCs/>
        </w:rPr>
        <w:t>способностью выстраивать систему дополнительного образования в той или иной конкретной организации как благоприятную среду для развития личности, способностей, интересов и склонностей каждого обучающегося (ПК-11);</w:t>
      </w:r>
    </w:p>
    <w:p w:rsidR="004F39F0" w:rsidRPr="00410EE7" w:rsidRDefault="00410EE7" w:rsidP="00410EE7">
      <w:pPr>
        <w:tabs>
          <w:tab w:val="num" w:pos="643"/>
        </w:tabs>
        <w:suppressAutoHyphens/>
        <w:ind w:firstLine="709"/>
        <w:jc w:val="both"/>
        <w:rPr>
          <w:bCs/>
        </w:rPr>
      </w:pPr>
      <w:r w:rsidRPr="00410EE7">
        <w:rPr>
          <w:bCs/>
        </w:rPr>
        <w:t>способностью создавать систему проектно-исследовательской деятельности обучающихся как в групповом, так и индивидуальном варианте (ПК-12);</w:t>
      </w:r>
    </w:p>
    <w:p w:rsidR="00410EE7" w:rsidRPr="00410EE7" w:rsidRDefault="00410EE7" w:rsidP="00410EE7">
      <w:pPr>
        <w:tabs>
          <w:tab w:val="num" w:pos="643"/>
        </w:tabs>
        <w:suppressAutoHyphens/>
        <w:ind w:firstLine="709"/>
        <w:jc w:val="both"/>
      </w:pPr>
    </w:p>
    <w:p w:rsidR="004F39F0" w:rsidRDefault="004F39F0" w:rsidP="00410EE7">
      <w:pPr>
        <w:tabs>
          <w:tab w:val="num" w:pos="643"/>
        </w:tabs>
        <w:suppressAutoHyphens/>
        <w:ind w:firstLine="709"/>
        <w:jc w:val="both"/>
      </w:pPr>
      <w:r w:rsidRPr="00CF4562">
        <w:t xml:space="preserve">7. Ресурсное обеспечение </w:t>
      </w:r>
      <w:r>
        <w:t>ОП ВО</w:t>
      </w:r>
    </w:p>
    <w:p w:rsidR="004F39F0" w:rsidRDefault="004F39F0" w:rsidP="00410EE7">
      <w:pPr>
        <w:tabs>
          <w:tab w:val="num" w:pos="643"/>
        </w:tabs>
        <w:suppressAutoHyphens/>
        <w:ind w:firstLine="709"/>
        <w:jc w:val="both"/>
      </w:pPr>
      <w:r>
        <w:t>7.1 Обеспечение научно-педагогическими кадрами</w:t>
      </w:r>
    </w:p>
    <w:p w:rsidR="004F39F0" w:rsidRDefault="004F39F0" w:rsidP="00410EE7">
      <w:pPr>
        <w:tabs>
          <w:tab w:val="num" w:pos="643"/>
        </w:tabs>
        <w:suppressAutoHyphens/>
        <w:ind w:firstLine="709"/>
        <w:jc w:val="both"/>
      </w:pPr>
      <w:r>
        <w:lastRenderedPageBreak/>
        <w:t xml:space="preserve">Доля научно-педагогических работников, имеющих образование, соответствующее профилю преподаваемой дисциплины, – </w:t>
      </w:r>
      <w:r w:rsidRPr="00EF6F33">
        <w:rPr>
          <w:color w:val="000000"/>
        </w:rPr>
        <w:t xml:space="preserve">100 </w:t>
      </w:r>
      <w:r>
        <w:t>процентов.</w:t>
      </w:r>
    </w:p>
    <w:p w:rsidR="004F39F0" w:rsidRPr="00CF4562" w:rsidRDefault="004F39F0" w:rsidP="00410EE7">
      <w:pPr>
        <w:tabs>
          <w:tab w:val="num" w:pos="643"/>
        </w:tabs>
        <w:suppressAutoHyphens/>
        <w:ind w:firstLine="709"/>
        <w:jc w:val="both"/>
      </w:pPr>
      <w:r>
        <w:t>Доля научно-педагогических работников, имеющих ученую степень и</w:t>
      </w:r>
      <w:r w:rsidR="00410EE7">
        <w:t xml:space="preserve"> (или)</w:t>
      </w:r>
      <w:r>
        <w:t xml:space="preserve"> ученое звание – </w:t>
      </w:r>
      <w:r w:rsidRPr="00EF6F33">
        <w:rPr>
          <w:color w:val="000000"/>
        </w:rPr>
        <w:t>93</w:t>
      </w:r>
      <w:r>
        <w:rPr>
          <w:color w:val="FF0000"/>
        </w:rPr>
        <w:t xml:space="preserve"> </w:t>
      </w:r>
      <w:r>
        <w:t>процента.</w:t>
      </w:r>
    </w:p>
    <w:p w:rsidR="004F39F0" w:rsidRDefault="004F39F0" w:rsidP="00410EE7">
      <w:pPr>
        <w:tabs>
          <w:tab w:val="num" w:pos="643"/>
        </w:tabs>
        <w:suppressAutoHyphens/>
        <w:ind w:firstLine="709"/>
        <w:jc w:val="both"/>
      </w:pPr>
      <w:r w:rsidRPr="001E7275">
        <w:t>7.2. Финансовое обеспечение</w:t>
      </w:r>
      <w:r>
        <w:t xml:space="preserve"> </w:t>
      </w:r>
    </w:p>
    <w:p w:rsidR="004F39F0" w:rsidRPr="001E7275" w:rsidRDefault="004F39F0" w:rsidP="00410EE7">
      <w:pPr>
        <w:tabs>
          <w:tab w:val="num" w:pos="643"/>
        </w:tabs>
        <w:suppressAutoHyphens/>
        <w:ind w:firstLine="709"/>
        <w:jc w:val="both"/>
      </w:pPr>
      <w:r w:rsidRPr="001E7275">
        <w:t>Финансовое</w:t>
      </w:r>
      <w:r>
        <w:t xml:space="preserve"> </w:t>
      </w:r>
      <w:r w:rsidRPr="001E7275">
        <w:t>обеспечение</w:t>
      </w:r>
      <w:r>
        <w:t xml:space="preserve"> </w:t>
      </w:r>
      <w:r w:rsidRPr="001E7275">
        <w:t>реализации</w:t>
      </w:r>
      <w:r>
        <w:t xml:space="preserve"> </w:t>
      </w:r>
      <w:r w:rsidRPr="001E7275">
        <w:t>программы</w:t>
      </w:r>
      <w:r>
        <w:t xml:space="preserve"> </w:t>
      </w:r>
      <w:r w:rsidRPr="001E7275">
        <w:t>магистратуры</w:t>
      </w:r>
      <w:r>
        <w:t xml:space="preserve"> </w:t>
      </w:r>
      <w:r w:rsidR="002F4215">
        <w:t>должно осуществля</w:t>
      </w:r>
      <w:r w:rsidRPr="001E7275">
        <w:t>т</w:t>
      </w:r>
      <w:r w:rsidR="002F4215">
        <w:t>ь</w:t>
      </w:r>
      <w:r w:rsidRPr="001E7275">
        <w:t>ся</w:t>
      </w:r>
      <w:r>
        <w:t xml:space="preserve"> </w:t>
      </w:r>
      <w:r w:rsidRPr="001E7275">
        <w:t>в</w:t>
      </w:r>
      <w:r>
        <w:t xml:space="preserve"> </w:t>
      </w:r>
      <w:r w:rsidRPr="001E7275">
        <w:t>объеме</w:t>
      </w:r>
      <w:r>
        <w:t xml:space="preserve"> </w:t>
      </w:r>
      <w:r w:rsidRPr="001E7275">
        <w:t>не</w:t>
      </w:r>
      <w:r>
        <w:t xml:space="preserve"> </w:t>
      </w:r>
      <w:r w:rsidRPr="001E7275">
        <w:t>ниже</w:t>
      </w:r>
      <w:r>
        <w:t xml:space="preserve"> </w:t>
      </w:r>
      <w:r w:rsidRPr="001E7275">
        <w:t>установленных</w:t>
      </w:r>
      <w:r>
        <w:t xml:space="preserve"> </w:t>
      </w:r>
      <w:r w:rsidRPr="001E7275">
        <w:t>Министерством</w:t>
      </w:r>
      <w:r>
        <w:t xml:space="preserve"> </w:t>
      </w:r>
      <w:r w:rsidRPr="001E7275">
        <w:t>образования</w:t>
      </w:r>
      <w:r>
        <w:t xml:space="preserve"> </w:t>
      </w:r>
      <w:r w:rsidRPr="001E7275">
        <w:t>и</w:t>
      </w:r>
      <w:r>
        <w:t xml:space="preserve"> </w:t>
      </w:r>
      <w:r w:rsidRPr="001E7275">
        <w:t>науки</w:t>
      </w:r>
      <w:r>
        <w:t xml:space="preserve"> </w:t>
      </w:r>
      <w:r w:rsidRPr="001E7275">
        <w:t>Российской</w:t>
      </w:r>
      <w:r>
        <w:t xml:space="preserve"> </w:t>
      </w:r>
      <w:r w:rsidRPr="001E7275">
        <w:t>Федерации</w:t>
      </w:r>
      <w:r>
        <w:t xml:space="preserve"> </w:t>
      </w:r>
      <w:r w:rsidRPr="001E7275">
        <w:t>базовых</w:t>
      </w:r>
      <w:r>
        <w:t xml:space="preserve"> </w:t>
      </w:r>
      <w:r w:rsidRPr="001E7275">
        <w:t>нормативных</w:t>
      </w:r>
      <w:r>
        <w:t xml:space="preserve"> </w:t>
      </w:r>
      <w:r w:rsidRPr="001E7275">
        <w:t>затрат</w:t>
      </w:r>
      <w:r>
        <w:t xml:space="preserve"> </w:t>
      </w:r>
      <w:r w:rsidRPr="001E7275">
        <w:t>на</w:t>
      </w:r>
      <w:r>
        <w:t xml:space="preserve"> </w:t>
      </w:r>
      <w:r w:rsidRPr="001E7275">
        <w:t>оказание</w:t>
      </w:r>
      <w:r>
        <w:t xml:space="preserve"> </w:t>
      </w:r>
      <w:r w:rsidRPr="001E7275">
        <w:t>государственной</w:t>
      </w:r>
      <w:r>
        <w:t xml:space="preserve"> </w:t>
      </w:r>
      <w:r w:rsidRPr="001E7275">
        <w:t>услуги</w:t>
      </w:r>
      <w:r>
        <w:t xml:space="preserve"> </w:t>
      </w:r>
      <w:r w:rsidRPr="001E7275">
        <w:t>в</w:t>
      </w:r>
      <w:r>
        <w:t xml:space="preserve"> </w:t>
      </w:r>
      <w:r w:rsidRPr="001E7275">
        <w:t>сфере</w:t>
      </w:r>
      <w:r>
        <w:t xml:space="preserve"> </w:t>
      </w:r>
      <w:r w:rsidRPr="001E7275">
        <w:t>образования</w:t>
      </w:r>
      <w:r>
        <w:t xml:space="preserve"> </w:t>
      </w:r>
      <w:r w:rsidRPr="001E7275">
        <w:t>для</w:t>
      </w:r>
      <w:r>
        <w:t xml:space="preserve"> </w:t>
      </w:r>
      <w:r w:rsidRPr="001E7275">
        <w:t>данного</w:t>
      </w:r>
      <w:r>
        <w:t xml:space="preserve"> </w:t>
      </w:r>
      <w:r w:rsidRPr="001E7275">
        <w:t>уровня</w:t>
      </w:r>
      <w:r>
        <w:t xml:space="preserve"> </w:t>
      </w:r>
      <w:r w:rsidRPr="001E7275">
        <w:t>образования</w:t>
      </w:r>
      <w:r>
        <w:t xml:space="preserve"> </w:t>
      </w:r>
      <w:r w:rsidRPr="001E7275">
        <w:t>и</w:t>
      </w:r>
      <w:r>
        <w:t xml:space="preserve"> </w:t>
      </w:r>
      <w:r w:rsidRPr="001E7275">
        <w:t>направления</w:t>
      </w:r>
      <w:r>
        <w:t xml:space="preserve"> </w:t>
      </w:r>
      <w:r w:rsidRPr="001E7275">
        <w:t>подготовки</w:t>
      </w:r>
      <w:r>
        <w:t xml:space="preserve"> </w:t>
      </w:r>
      <w:r w:rsidRPr="001E7275">
        <w:t>с</w:t>
      </w:r>
      <w:r>
        <w:t xml:space="preserve"> </w:t>
      </w:r>
      <w:r w:rsidRPr="001E7275">
        <w:t>учетом</w:t>
      </w:r>
      <w:r>
        <w:t xml:space="preserve"> </w:t>
      </w:r>
      <w:r w:rsidRPr="001E7275">
        <w:t>корректирующих</w:t>
      </w:r>
      <w:r>
        <w:t xml:space="preserve"> </w:t>
      </w:r>
      <w:r w:rsidRPr="001E7275">
        <w:t>коэффициентов, учитывающих</w:t>
      </w:r>
      <w:r>
        <w:t xml:space="preserve"> </w:t>
      </w:r>
      <w:r w:rsidRPr="001E7275">
        <w:t>специфику</w:t>
      </w:r>
      <w:r>
        <w:t xml:space="preserve"> </w:t>
      </w:r>
      <w:r w:rsidRPr="001E7275">
        <w:t>образовательных</w:t>
      </w:r>
      <w:r>
        <w:t xml:space="preserve"> </w:t>
      </w:r>
      <w:r w:rsidRPr="001E7275">
        <w:t>программ</w:t>
      </w:r>
      <w:r>
        <w:t xml:space="preserve"> </w:t>
      </w:r>
      <w:r w:rsidRPr="001E7275">
        <w:t>в</w:t>
      </w:r>
      <w:r>
        <w:t xml:space="preserve"> </w:t>
      </w:r>
      <w:r w:rsidRPr="001E7275">
        <w:t>соответствии</w:t>
      </w:r>
      <w:r>
        <w:t xml:space="preserve"> </w:t>
      </w:r>
      <w:r w:rsidRPr="001E7275">
        <w:t>с</w:t>
      </w:r>
      <w:r>
        <w:t xml:space="preserve"> </w:t>
      </w:r>
      <w:r w:rsidRPr="001E7275">
        <w:t>Методикой</w:t>
      </w:r>
      <w:r>
        <w:t xml:space="preserve"> </w:t>
      </w:r>
      <w:r w:rsidRPr="001E7275">
        <w:t>определения</w:t>
      </w:r>
      <w:r>
        <w:t xml:space="preserve"> </w:t>
      </w:r>
      <w:r w:rsidRPr="001E7275">
        <w:t>нормативных</w:t>
      </w:r>
      <w:r>
        <w:t xml:space="preserve"> </w:t>
      </w:r>
      <w:r w:rsidRPr="001E7275">
        <w:t>затрат</w:t>
      </w:r>
      <w:r>
        <w:t xml:space="preserve"> </w:t>
      </w:r>
      <w:r w:rsidRPr="001E7275">
        <w:t>на</w:t>
      </w:r>
      <w:r>
        <w:t xml:space="preserve"> </w:t>
      </w:r>
      <w:r w:rsidRPr="001E7275">
        <w:t>оказание</w:t>
      </w:r>
      <w:r>
        <w:t xml:space="preserve"> </w:t>
      </w:r>
      <w:r w:rsidRPr="001E7275">
        <w:t>государственных</w:t>
      </w:r>
      <w:r>
        <w:t xml:space="preserve"> </w:t>
      </w:r>
      <w:r w:rsidRPr="001E7275">
        <w:t>услуг</w:t>
      </w:r>
      <w:r>
        <w:t xml:space="preserve"> </w:t>
      </w:r>
      <w:r w:rsidRPr="001E7275">
        <w:t>по</w:t>
      </w:r>
      <w:r>
        <w:t xml:space="preserve"> </w:t>
      </w:r>
      <w:r w:rsidRPr="001E7275">
        <w:t>реализации</w:t>
      </w:r>
      <w:r>
        <w:t xml:space="preserve"> </w:t>
      </w:r>
      <w:r w:rsidRPr="001E7275">
        <w:t>образовательных</w:t>
      </w:r>
      <w:r>
        <w:t xml:space="preserve"> </w:t>
      </w:r>
      <w:r w:rsidRPr="001E7275">
        <w:t>программ</w:t>
      </w:r>
      <w:r>
        <w:t xml:space="preserve"> </w:t>
      </w:r>
      <w:r w:rsidRPr="001E7275">
        <w:t>высшего</w:t>
      </w:r>
      <w:r>
        <w:t xml:space="preserve"> </w:t>
      </w:r>
      <w:r w:rsidRPr="001E7275">
        <w:t>образования</w:t>
      </w:r>
      <w:r>
        <w:t xml:space="preserve"> </w:t>
      </w:r>
      <w:r w:rsidRPr="001E7275">
        <w:t>по</w:t>
      </w:r>
      <w:r>
        <w:t xml:space="preserve"> </w:t>
      </w:r>
      <w:r w:rsidRPr="001E7275">
        <w:t>специальностям</w:t>
      </w:r>
      <w:r>
        <w:t xml:space="preserve"> </w:t>
      </w:r>
      <w:r w:rsidR="002F4215">
        <w:t>(</w:t>
      </w:r>
      <w:r w:rsidRPr="001E7275">
        <w:t>направлениям</w:t>
      </w:r>
      <w:r>
        <w:t xml:space="preserve"> </w:t>
      </w:r>
      <w:r w:rsidR="002F4215">
        <w:t xml:space="preserve">подготовки) и укрупненным группам специальностей (направлений подготовки), </w:t>
      </w:r>
      <w:r w:rsidRPr="001E7275">
        <w:t>утвержденной</w:t>
      </w:r>
      <w:r>
        <w:t xml:space="preserve"> </w:t>
      </w:r>
      <w:r w:rsidRPr="001E7275">
        <w:t>приказом</w:t>
      </w:r>
      <w:r>
        <w:t xml:space="preserve"> </w:t>
      </w:r>
      <w:r w:rsidRPr="001E7275">
        <w:t>Министерства</w:t>
      </w:r>
      <w:r>
        <w:t xml:space="preserve"> </w:t>
      </w:r>
      <w:r w:rsidRPr="001E7275">
        <w:t>образования</w:t>
      </w:r>
      <w:r>
        <w:t xml:space="preserve"> </w:t>
      </w:r>
      <w:r w:rsidRPr="001E7275">
        <w:t>и</w:t>
      </w:r>
      <w:r>
        <w:t xml:space="preserve"> </w:t>
      </w:r>
      <w:r w:rsidRPr="001E7275">
        <w:t>науки</w:t>
      </w:r>
      <w:r>
        <w:t xml:space="preserve"> </w:t>
      </w:r>
      <w:r w:rsidRPr="001E7275">
        <w:t>Российской</w:t>
      </w:r>
      <w:r>
        <w:t xml:space="preserve"> </w:t>
      </w:r>
      <w:r w:rsidRPr="001E7275">
        <w:t>Федерации</w:t>
      </w:r>
      <w:r w:rsidR="002F4215">
        <w:t xml:space="preserve"> </w:t>
      </w:r>
      <w:r w:rsidRPr="001E7275">
        <w:t>от</w:t>
      </w:r>
      <w:r>
        <w:t xml:space="preserve"> </w:t>
      </w:r>
      <w:r w:rsidR="002F4215">
        <w:t xml:space="preserve">30 октября 2015 </w:t>
      </w:r>
      <w:r w:rsidRPr="001E7275">
        <w:t xml:space="preserve">г. </w:t>
      </w:r>
      <w:r>
        <w:t>№</w:t>
      </w:r>
      <w:r w:rsidRPr="001E7275">
        <w:t xml:space="preserve"> </w:t>
      </w:r>
      <w:r w:rsidR="002F4215">
        <w:t>1272</w:t>
      </w:r>
      <w:r w:rsidRPr="001E7275">
        <w:t xml:space="preserve"> (зарегистрирован</w:t>
      </w:r>
      <w:r>
        <w:t xml:space="preserve"> </w:t>
      </w:r>
      <w:r w:rsidRPr="001E7275">
        <w:t>Министерством</w:t>
      </w:r>
      <w:r>
        <w:t xml:space="preserve"> </w:t>
      </w:r>
      <w:r w:rsidRPr="001E7275">
        <w:t>юстиции</w:t>
      </w:r>
      <w:r>
        <w:t xml:space="preserve"> </w:t>
      </w:r>
      <w:r w:rsidRPr="001E7275">
        <w:t>Российской</w:t>
      </w:r>
      <w:r>
        <w:t xml:space="preserve"> </w:t>
      </w:r>
      <w:r w:rsidRPr="001E7275">
        <w:t>Федерации</w:t>
      </w:r>
      <w:r>
        <w:t xml:space="preserve"> </w:t>
      </w:r>
      <w:r w:rsidR="002F4215">
        <w:t>30 ноября 2015 г.</w:t>
      </w:r>
      <w:r w:rsidRPr="001E7275">
        <w:t>, регистрационный</w:t>
      </w:r>
      <w:r>
        <w:t xml:space="preserve"> №</w:t>
      </w:r>
      <w:r w:rsidR="002F4215">
        <w:t xml:space="preserve"> 39898</w:t>
      </w:r>
      <w:r w:rsidRPr="001E7275">
        <w:t>).</w:t>
      </w:r>
    </w:p>
    <w:p w:rsidR="004F39F0" w:rsidRPr="001E7275" w:rsidRDefault="004F39F0" w:rsidP="00410EE7">
      <w:pPr>
        <w:ind w:firstLine="709"/>
        <w:jc w:val="both"/>
      </w:pPr>
      <w:r w:rsidRPr="001E7275">
        <w:t>7.3. Сведения</w:t>
      </w:r>
      <w:r>
        <w:t xml:space="preserve"> </w:t>
      </w:r>
      <w:r w:rsidRPr="001E7275">
        <w:t>о</w:t>
      </w:r>
      <w:r>
        <w:t xml:space="preserve"> </w:t>
      </w:r>
      <w:r w:rsidRPr="001E7275">
        <w:t>материально-техническом</w:t>
      </w:r>
      <w:r>
        <w:t xml:space="preserve"> </w:t>
      </w:r>
      <w:r w:rsidRPr="001E7275">
        <w:t>и</w:t>
      </w:r>
      <w:r>
        <w:t xml:space="preserve"> </w:t>
      </w:r>
      <w:r w:rsidRPr="001E7275">
        <w:t>учебно-методическом</w:t>
      </w:r>
      <w:r>
        <w:t xml:space="preserve"> </w:t>
      </w:r>
      <w:r w:rsidRPr="001E7275">
        <w:t>обеспечении</w:t>
      </w:r>
      <w:r>
        <w:t xml:space="preserve"> </w:t>
      </w:r>
      <w:r w:rsidRPr="001E7275">
        <w:t>образовательной</w:t>
      </w:r>
      <w:r>
        <w:t xml:space="preserve"> </w:t>
      </w:r>
      <w:r w:rsidRPr="001E7275">
        <w:t xml:space="preserve">программы. </w:t>
      </w:r>
    </w:p>
    <w:p w:rsidR="004F39F0" w:rsidRDefault="004F39F0" w:rsidP="00410EE7">
      <w:pPr>
        <w:ind w:firstLine="709"/>
        <w:jc w:val="both"/>
      </w:pPr>
      <w:r>
        <w:t>М</w:t>
      </w:r>
      <w:r w:rsidRPr="001E7275">
        <w:t>атериально-техническо</w:t>
      </w:r>
      <w:r>
        <w:t>е обеспечение образовательной программы соответствует требованиям ФГОС ВО по направлению подготовки и включает в себя у</w:t>
      </w:r>
      <w:r w:rsidRPr="001E7275">
        <w:t>чебные</w:t>
      </w:r>
      <w:r>
        <w:t xml:space="preserve"> </w:t>
      </w:r>
      <w:r w:rsidRPr="001E7275">
        <w:t>аудитории</w:t>
      </w:r>
      <w:r>
        <w:t xml:space="preserve"> </w:t>
      </w:r>
      <w:r w:rsidRPr="001E7275">
        <w:t>для</w:t>
      </w:r>
      <w:r>
        <w:t xml:space="preserve"> </w:t>
      </w:r>
      <w:r w:rsidRPr="001E7275">
        <w:t>проведения</w:t>
      </w:r>
      <w:r>
        <w:t xml:space="preserve"> </w:t>
      </w:r>
      <w:r w:rsidRPr="001E7275">
        <w:t>занятий</w:t>
      </w:r>
      <w:r>
        <w:t xml:space="preserve"> </w:t>
      </w:r>
      <w:r w:rsidRPr="001E7275">
        <w:t>лекционного</w:t>
      </w:r>
      <w:r>
        <w:t xml:space="preserve"> типа,  </w:t>
      </w:r>
      <w:r w:rsidRPr="001E7275">
        <w:t>семинарского</w:t>
      </w:r>
      <w:r>
        <w:t xml:space="preserve"> </w:t>
      </w:r>
      <w:r w:rsidRPr="001E7275">
        <w:t>типа, курсового</w:t>
      </w:r>
      <w:r>
        <w:t xml:space="preserve"> </w:t>
      </w:r>
      <w:r w:rsidRPr="001E7275">
        <w:t>проектирования</w:t>
      </w:r>
      <w:r>
        <w:t xml:space="preserve"> </w:t>
      </w:r>
      <w:r w:rsidRPr="001E7275">
        <w:t>(выполнения</w:t>
      </w:r>
      <w:r>
        <w:t xml:space="preserve"> </w:t>
      </w:r>
      <w:r w:rsidRPr="001E7275">
        <w:t>курсовых</w:t>
      </w:r>
      <w:r>
        <w:t xml:space="preserve"> </w:t>
      </w:r>
      <w:r w:rsidRPr="001E7275">
        <w:t>работ), групповых</w:t>
      </w:r>
      <w:r>
        <w:t xml:space="preserve"> </w:t>
      </w:r>
      <w:r w:rsidRPr="001E7275">
        <w:t>и</w:t>
      </w:r>
      <w:r>
        <w:t xml:space="preserve"> </w:t>
      </w:r>
      <w:r w:rsidRPr="001E7275">
        <w:t>индивидуальных</w:t>
      </w:r>
      <w:r>
        <w:t xml:space="preserve"> </w:t>
      </w:r>
      <w:r w:rsidRPr="001E7275">
        <w:t xml:space="preserve">консультаций, </w:t>
      </w:r>
      <w:r>
        <w:t>помещения для самостоятельной работы обучающихся, оснащённые компьютерной техникой с возможностью подключения к сети «Интернет» и обеспечением доступа в электронную информационно – образовательную среду университета.</w:t>
      </w:r>
    </w:p>
    <w:p w:rsidR="004F39F0" w:rsidRDefault="004F39F0" w:rsidP="00410EE7">
      <w:pPr>
        <w:ind w:firstLine="709"/>
        <w:jc w:val="both"/>
      </w:pPr>
      <w:r w:rsidRPr="001E7275">
        <w:t>Для</w:t>
      </w:r>
      <w:r>
        <w:t xml:space="preserve"> </w:t>
      </w:r>
      <w:r w:rsidRPr="001E7275">
        <w:t>проведения</w:t>
      </w:r>
      <w:r>
        <w:t xml:space="preserve"> </w:t>
      </w:r>
      <w:r w:rsidRPr="001E7275">
        <w:t>занятий</w:t>
      </w:r>
      <w:r>
        <w:t xml:space="preserve"> </w:t>
      </w:r>
      <w:r w:rsidRPr="001E7275">
        <w:t>лекционного</w:t>
      </w:r>
      <w:r>
        <w:t xml:space="preserve"> </w:t>
      </w:r>
      <w:r w:rsidRPr="001E7275">
        <w:t>типа</w:t>
      </w:r>
      <w:r>
        <w:t xml:space="preserve"> </w:t>
      </w:r>
      <w:r w:rsidRPr="001E7275">
        <w:t>предлагаются</w:t>
      </w:r>
      <w:r>
        <w:t xml:space="preserve"> </w:t>
      </w:r>
      <w:r w:rsidRPr="001E7275">
        <w:t>наборы</w:t>
      </w:r>
      <w:r>
        <w:t xml:space="preserve"> </w:t>
      </w:r>
      <w:r w:rsidRPr="001E7275">
        <w:t>демонстрационного</w:t>
      </w:r>
      <w:r>
        <w:t xml:space="preserve"> </w:t>
      </w:r>
      <w:r w:rsidRPr="001E7275">
        <w:t>оборудования</w:t>
      </w:r>
      <w:r>
        <w:t xml:space="preserve"> </w:t>
      </w:r>
      <w:r w:rsidRPr="001E7275">
        <w:t>и</w:t>
      </w:r>
      <w:r>
        <w:t xml:space="preserve"> </w:t>
      </w:r>
      <w:r w:rsidRPr="001E7275">
        <w:t>учебно-наглядных</w:t>
      </w:r>
      <w:r>
        <w:t xml:space="preserve"> </w:t>
      </w:r>
      <w:r w:rsidRPr="001E7275">
        <w:t>пособий, обеспечивающие</w:t>
      </w:r>
      <w:r>
        <w:t xml:space="preserve"> </w:t>
      </w:r>
      <w:r w:rsidRPr="001E7275">
        <w:t>тематические</w:t>
      </w:r>
      <w:r>
        <w:t xml:space="preserve"> </w:t>
      </w:r>
      <w:r w:rsidRPr="001E7275">
        <w:t xml:space="preserve">иллюстрации, </w:t>
      </w:r>
      <w:r>
        <w:t xml:space="preserve">соответствующие рабочим учебным </w:t>
      </w:r>
      <w:r w:rsidRPr="001E7275">
        <w:t>программам</w:t>
      </w:r>
      <w:r>
        <w:t xml:space="preserve"> </w:t>
      </w:r>
      <w:r w:rsidRPr="001E7275">
        <w:t>дисциплин</w:t>
      </w:r>
      <w:r>
        <w:t>. Имеется необходимый комплект лицензионного программного обеспечения.</w:t>
      </w:r>
    </w:p>
    <w:p w:rsidR="004F39F0" w:rsidRPr="001E7275" w:rsidRDefault="004F39F0" w:rsidP="00410EE7">
      <w:pPr>
        <w:ind w:firstLine="709"/>
        <w:jc w:val="both"/>
      </w:pPr>
      <w:r>
        <w:t>Обучающимся обеспечен доступ к современным профессиональным базам данных и информационным справочным системам, состав которых определён в рабочих программах дисциплин.</w:t>
      </w:r>
    </w:p>
    <w:sectPr w:rsidR="004F39F0" w:rsidRPr="001E7275" w:rsidSect="004F39F0">
      <w:pgSz w:w="11906" w:h="16838" w:code="9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</w:abstractNum>
  <w:abstractNum w:abstractNumId="1" w15:restartNumberingAfterBreak="0">
    <w:nsid w:val="5FE77544"/>
    <w:multiLevelType w:val="hybridMultilevel"/>
    <w:tmpl w:val="E166AD0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FB1345"/>
    <w:multiLevelType w:val="hybridMultilevel"/>
    <w:tmpl w:val="02A4AB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440B6C"/>
    <w:multiLevelType w:val="hybridMultilevel"/>
    <w:tmpl w:val="C4880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B5"/>
    <w:rsid w:val="000814EF"/>
    <w:rsid w:val="0009763C"/>
    <w:rsid w:val="000B2CD0"/>
    <w:rsid w:val="000B412D"/>
    <w:rsid w:val="000F554C"/>
    <w:rsid w:val="00102991"/>
    <w:rsid w:val="00111E46"/>
    <w:rsid w:val="00113E21"/>
    <w:rsid w:val="0012627C"/>
    <w:rsid w:val="001C784C"/>
    <w:rsid w:val="00202907"/>
    <w:rsid w:val="002F057A"/>
    <w:rsid w:val="002F2BDF"/>
    <w:rsid w:val="002F4215"/>
    <w:rsid w:val="002F6ED6"/>
    <w:rsid w:val="0030051F"/>
    <w:rsid w:val="003033C1"/>
    <w:rsid w:val="003230D9"/>
    <w:rsid w:val="00373ADA"/>
    <w:rsid w:val="003E37BB"/>
    <w:rsid w:val="003F14DB"/>
    <w:rsid w:val="00410EE7"/>
    <w:rsid w:val="00426393"/>
    <w:rsid w:val="00432DF2"/>
    <w:rsid w:val="00467C4F"/>
    <w:rsid w:val="0047007A"/>
    <w:rsid w:val="004F39F0"/>
    <w:rsid w:val="00530F53"/>
    <w:rsid w:val="00536E60"/>
    <w:rsid w:val="005430B5"/>
    <w:rsid w:val="00567D8B"/>
    <w:rsid w:val="005E06EC"/>
    <w:rsid w:val="006A7678"/>
    <w:rsid w:val="006D24B1"/>
    <w:rsid w:val="006D5D3D"/>
    <w:rsid w:val="00742F8D"/>
    <w:rsid w:val="007625DF"/>
    <w:rsid w:val="007A5C82"/>
    <w:rsid w:val="007D1F03"/>
    <w:rsid w:val="008267DE"/>
    <w:rsid w:val="008626F1"/>
    <w:rsid w:val="008630BB"/>
    <w:rsid w:val="00926E4D"/>
    <w:rsid w:val="009319FF"/>
    <w:rsid w:val="00974540"/>
    <w:rsid w:val="00986551"/>
    <w:rsid w:val="009E5327"/>
    <w:rsid w:val="009F26E7"/>
    <w:rsid w:val="00A07E52"/>
    <w:rsid w:val="00A60A1C"/>
    <w:rsid w:val="00A654C8"/>
    <w:rsid w:val="00AB34D0"/>
    <w:rsid w:val="00B115B3"/>
    <w:rsid w:val="00B706DF"/>
    <w:rsid w:val="00B728F7"/>
    <w:rsid w:val="00BB56C0"/>
    <w:rsid w:val="00BF0995"/>
    <w:rsid w:val="00CF6573"/>
    <w:rsid w:val="00D2542C"/>
    <w:rsid w:val="00D41844"/>
    <w:rsid w:val="00DA35E4"/>
    <w:rsid w:val="00DA4296"/>
    <w:rsid w:val="00DE02DE"/>
    <w:rsid w:val="00E40226"/>
    <w:rsid w:val="00E83741"/>
    <w:rsid w:val="00E946F6"/>
    <w:rsid w:val="00EE1584"/>
    <w:rsid w:val="00F05A86"/>
    <w:rsid w:val="00F6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9ED71-9B40-4B32-A624-98FF5B72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6DF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B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6E4D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26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26E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6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26E4D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926E4D"/>
    <w:pPr>
      <w:spacing w:before="100" w:beforeAutospacing="1" w:after="100" w:afterAutospacing="1"/>
    </w:pPr>
  </w:style>
  <w:style w:type="character" w:customStyle="1" w:styleId="c21c4">
    <w:name w:val="c21 c4"/>
    <w:basedOn w:val="a0"/>
    <w:rsid w:val="00742F8D"/>
  </w:style>
  <w:style w:type="character" w:customStyle="1" w:styleId="c4">
    <w:name w:val="c4"/>
    <w:basedOn w:val="a0"/>
    <w:rsid w:val="00742F8D"/>
  </w:style>
  <w:style w:type="paragraph" w:customStyle="1" w:styleId="c20">
    <w:name w:val="c20"/>
    <w:basedOn w:val="a"/>
    <w:rsid w:val="00742F8D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42F8D"/>
    <w:pPr>
      <w:ind w:left="720"/>
    </w:pPr>
    <w:rPr>
      <w:sz w:val="20"/>
      <w:szCs w:val="20"/>
      <w:lang w:eastAsia="en-US"/>
    </w:rPr>
  </w:style>
  <w:style w:type="paragraph" w:styleId="a9">
    <w:name w:val="Plain Text"/>
    <w:basedOn w:val="a"/>
    <w:link w:val="aa"/>
    <w:rsid w:val="000B2CD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0B2C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uiPriority w:val="99"/>
    <w:qFormat/>
    <w:rsid w:val="002F057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706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B706DF"/>
    <w:pPr>
      <w:widowControl w:val="0"/>
      <w:adjustRightInd w:val="0"/>
      <w:spacing w:line="360" w:lineRule="atLeast"/>
      <w:jc w:val="center"/>
      <w:textAlignment w:val="baseline"/>
    </w:pPr>
    <w:rPr>
      <w:b/>
      <w:bCs/>
    </w:rPr>
  </w:style>
  <w:style w:type="character" w:customStyle="1" w:styleId="ad">
    <w:name w:val="Название Знак"/>
    <w:basedOn w:val="a0"/>
    <w:link w:val="ac"/>
    <w:uiPriority w:val="99"/>
    <w:rsid w:val="00B706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">
    <w:name w:val="text"/>
    <w:basedOn w:val="a0"/>
    <w:uiPriority w:val="99"/>
    <w:rsid w:val="00B706DF"/>
  </w:style>
  <w:style w:type="character" w:customStyle="1" w:styleId="30">
    <w:name w:val="Заголовок 3 Знак"/>
    <w:basedOn w:val="a0"/>
    <w:link w:val="3"/>
    <w:uiPriority w:val="9"/>
    <w:semiHidden/>
    <w:rsid w:val="00F63B7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harChar">
    <w:name w:val="Знак Знак Знак Знак Char Char"/>
    <w:basedOn w:val="a"/>
    <w:rsid w:val="000B41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8630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30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_"/>
    <w:link w:val="20"/>
    <w:uiPriority w:val="99"/>
    <w:locked/>
    <w:rsid w:val="00530F5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30F53"/>
    <w:pPr>
      <w:widowControl w:val="0"/>
      <w:shd w:val="clear" w:color="auto" w:fill="FFFFFF"/>
      <w:spacing w:before="540" w:after="4200" w:line="245" w:lineRule="exact"/>
      <w:jc w:val="center"/>
      <w:outlineLvl w:val="1"/>
    </w:pPr>
    <w:rPr>
      <w:rFonts w:eastAsiaTheme="minorHAnsi"/>
      <w:b/>
      <w:bCs/>
      <w:sz w:val="21"/>
      <w:szCs w:val="21"/>
      <w:lang w:eastAsia="en-US"/>
    </w:rPr>
  </w:style>
  <w:style w:type="paragraph" w:customStyle="1" w:styleId="Iauiue2">
    <w:name w:val="Iau?iue2"/>
    <w:uiPriority w:val="99"/>
    <w:rsid w:val="00530F53"/>
    <w:pPr>
      <w:snapToGrid w:val="0"/>
      <w:spacing w:after="0" w:line="240" w:lineRule="auto"/>
    </w:pPr>
    <w:rPr>
      <w:rFonts w:ascii="Times NR Cyr MT" w:eastAsia="Times New Roman" w:hAnsi="Times NR Cyr MT" w:cs="Times NR Cyr MT"/>
      <w:sz w:val="20"/>
      <w:szCs w:val="20"/>
      <w:lang w:eastAsia="ru-RU"/>
    </w:rPr>
  </w:style>
  <w:style w:type="paragraph" w:styleId="af0">
    <w:name w:val="No Spacing"/>
    <w:uiPriority w:val="99"/>
    <w:qFormat/>
    <w:rsid w:val="006A7678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rsid w:val="000F554C"/>
    <w:pPr>
      <w:suppressAutoHyphens/>
      <w:spacing w:after="20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21">
    <w:name w:val="Основной текст (2)_"/>
    <w:link w:val="22"/>
    <w:uiPriority w:val="99"/>
    <w:locked/>
    <w:rsid w:val="00CF657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F6573"/>
    <w:pPr>
      <w:widowControl w:val="0"/>
      <w:shd w:val="clear" w:color="auto" w:fill="FFFFFF"/>
      <w:spacing w:after="240" w:line="26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AMK_24_09_2013</dc:creator>
  <cp:keywords/>
  <dc:description/>
  <cp:lastModifiedBy>Aleksey Rodionov</cp:lastModifiedBy>
  <cp:revision>2</cp:revision>
  <cp:lastPrinted>2016-12-09T08:19:00Z</cp:lastPrinted>
  <dcterms:created xsi:type="dcterms:W3CDTF">2017-10-31T09:25:00Z</dcterms:created>
  <dcterms:modified xsi:type="dcterms:W3CDTF">2017-10-31T09:25:00Z</dcterms:modified>
</cp:coreProperties>
</file>