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AF3AA4" w:rsidRDefault="00E72EAE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AF3A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AF3A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AF3A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AF3AA4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AF3A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AF3A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AF3A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AF3A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B182C" w:rsidRDefault="00CB182C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652682" w:rsidRPr="00652682" w:rsidRDefault="00652682" w:rsidP="004B67F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652682">
        <w:rPr>
          <w:b/>
          <w:bCs/>
          <w:color w:val="000000"/>
          <w:spacing w:val="6"/>
          <w:sz w:val="28"/>
          <w:szCs w:val="28"/>
          <w:lang w:val="en-US"/>
        </w:rPr>
        <w:t>TED</w:t>
      </w:r>
      <w:r w:rsidRPr="00652682">
        <w:rPr>
          <w:b/>
          <w:bCs/>
          <w:color w:val="000000"/>
          <w:spacing w:val="6"/>
          <w:sz w:val="28"/>
          <w:szCs w:val="28"/>
        </w:rPr>
        <w:t>: новые возможности коммуникации</w:t>
      </w:r>
    </w:p>
    <w:p w:rsidR="004B67FC" w:rsidRPr="004B67FC" w:rsidRDefault="004B67FC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4 декабря в Информационном центре по атомной энергии (ИЦАЭ)</w:t>
      </w:r>
      <w:r w:rsidRPr="004B67FC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прошла л</w:t>
      </w:r>
      <w:r w:rsidRPr="004B67FC">
        <w:rPr>
          <w:bCs/>
          <w:color w:val="000000"/>
          <w:spacing w:val="6"/>
          <w:sz w:val="28"/>
          <w:szCs w:val="28"/>
        </w:rPr>
        <w:t>екция Анны Самариной, кандидата педагогических наук, доцента, преподавателя кафедры информационных и образовательных технологий Смоленского государственного университета «</w:t>
      </w:r>
      <w:r>
        <w:rPr>
          <w:bCs/>
          <w:color w:val="000000"/>
          <w:spacing w:val="6"/>
          <w:sz w:val="28"/>
          <w:szCs w:val="28"/>
          <w:lang w:val="en-US"/>
        </w:rPr>
        <w:t>TED</w:t>
      </w:r>
      <w:r w:rsidRPr="004B67FC">
        <w:rPr>
          <w:bCs/>
          <w:color w:val="000000"/>
          <w:spacing w:val="6"/>
          <w:sz w:val="28"/>
          <w:szCs w:val="28"/>
        </w:rPr>
        <w:t>: информационные технологии».</w:t>
      </w:r>
    </w:p>
    <w:p w:rsidR="004B67FC" w:rsidRDefault="004B67FC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4B67FC">
        <w:rPr>
          <w:bCs/>
          <w:color w:val="000000"/>
          <w:spacing w:val="6"/>
          <w:sz w:val="28"/>
          <w:szCs w:val="28"/>
        </w:rPr>
        <w:t>Лекция была посвящена использованию коммуникационных технологий на п</w:t>
      </w:r>
      <w:r>
        <w:rPr>
          <w:bCs/>
          <w:color w:val="000000"/>
          <w:spacing w:val="6"/>
          <w:sz w:val="28"/>
          <w:szCs w:val="28"/>
        </w:rPr>
        <w:t xml:space="preserve">римере возможностей проекта TED – </w:t>
      </w:r>
      <w:r w:rsidRPr="004B67FC">
        <w:rPr>
          <w:bCs/>
          <w:color w:val="000000"/>
          <w:spacing w:val="6"/>
          <w:sz w:val="28"/>
          <w:szCs w:val="28"/>
        </w:rPr>
        <w:t>частного некоммерческого фонда, известного своими ежегодными конференциями</w:t>
      </w:r>
      <w:r>
        <w:rPr>
          <w:bCs/>
          <w:color w:val="000000"/>
          <w:spacing w:val="6"/>
          <w:sz w:val="28"/>
          <w:szCs w:val="28"/>
        </w:rPr>
        <w:t xml:space="preserve">. «Это конференции, на которых люди рассказывают о том, что волнует и увлекает их самих. В этом и есть секрет популярности </w:t>
      </w:r>
      <w:r>
        <w:rPr>
          <w:bCs/>
          <w:color w:val="000000"/>
          <w:spacing w:val="6"/>
          <w:sz w:val="28"/>
          <w:szCs w:val="28"/>
          <w:lang w:val="en-US"/>
        </w:rPr>
        <w:t>TED</w:t>
      </w:r>
      <w:r>
        <w:rPr>
          <w:bCs/>
          <w:color w:val="000000"/>
          <w:spacing w:val="6"/>
          <w:sz w:val="28"/>
          <w:szCs w:val="28"/>
        </w:rPr>
        <w:t>»,</w:t>
      </w:r>
      <w:r w:rsidRPr="00AF3AA4">
        <w:rPr>
          <w:bCs/>
          <w:color w:val="000000"/>
          <w:spacing w:val="6"/>
          <w:sz w:val="28"/>
          <w:szCs w:val="28"/>
        </w:rPr>
        <w:t xml:space="preserve"> – </w:t>
      </w:r>
      <w:r>
        <w:rPr>
          <w:bCs/>
          <w:color w:val="000000"/>
          <w:spacing w:val="6"/>
          <w:sz w:val="28"/>
          <w:szCs w:val="28"/>
        </w:rPr>
        <w:t xml:space="preserve">считает лектор. </w:t>
      </w:r>
    </w:p>
    <w:p w:rsidR="004B67FC" w:rsidRPr="004B67FC" w:rsidRDefault="004B67FC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Участники конференций – </w:t>
      </w:r>
      <w:r w:rsidRPr="004B67FC">
        <w:rPr>
          <w:bCs/>
          <w:color w:val="000000"/>
          <w:spacing w:val="6"/>
          <w:sz w:val="28"/>
          <w:szCs w:val="28"/>
        </w:rPr>
        <w:t xml:space="preserve">люди разных интересов и социального статуса. Среди них был и бывший президент США, </w:t>
      </w:r>
      <w:r>
        <w:rPr>
          <w:bCs/>
          <w:color w:val="000000"/>
          <w:spacing w:val="6"/>
          <w:sz w:val="28"/>
          <w:szCs w:val="28"/>
        </w:rPr>
        <w:t>и</w:t>
      </w:r>
      <w:r w:rsidRPr="004B67FC">
        <w:rPr>
          <w:bCs/>
          <w:color w:val="000000"/>
          <w:spacing w:val="6"/>
          <w:sz w:val="28"/>
          <w:szCs w:val="28"/>
        </w:rPr>
        <w:t xml:space="preserve"> разведчик</w:t>
      </w:r>
      <w:r>
        <w:rPr>
          <w:bCs/>
          <w:color w:val="000000"/>
          <w:spacing w:val="6"/>
          <w:sz w:val="28"/>
          <w:szCs w:val="28"/>
        </w:rPr>
        <w:t xml:space="preserve">, и </w:t>
      </w:r>
      <w:r w:rsidR="00636A5D">
        <w:rPr>
          <w:bCs/>
          <w:color w:val="000000"/>
          <w:spacing w:val="6"/>
          <w:sz w:val="28"/>
          <w:szCs w:val="28"/>
        </w:rPr>
        <w:t>известный повар</w:t>
      </w:r>
      <w:r w:rsidRPr="004B67FC">
        <w:rPr>
          <w:bCs/>
          <w:color w:val="000000"/>
          <w:spacing w:val="6"/>
          <w:sz w:val="28"/>
          <w:szCs w:val="28"/>
        </w:rPr>
        <w:t xml:space="preserve">. </w:t>
      </w:r>
      <w:r w:rsidR="00636A5D">
        <w:rPr>
          <w:bCs/>
          <w:color w:val="000000"/>
          <w:spacing w:val="6"/>
          <w:sz w:val="28"/>
          <w:szCs w:val="28"/>
        </w:rPr>
        <w:t xml:space="preserve">На конференциях представляются самые разнообразные темы: </w:t>
      </w:r>
      <w:r w:rsidRPr="004B67FC">
        <w:rPr>
          <w:bCs/>
          <w:color w:val="000000"/>
          <w:spacing w:val="6"/>
          <w:sz w:val="28"/>
          <w:szCs w:val="28"/>
        </w:rPr>
        <w:t>от медицины и искусства до проблем ожирения и умения заработать</w:t>
      </w:r>
      <w:r>
        <w:rPr>
          <w:bCs/>
          <w:color w:val="000000"/>
          <w:spacing w:val="6"/>
          <w:sz w:val="28"/>
          <w:szCs w:val="28"/>
        </w:rPr>
        <w:t xml:space="preserve">, а каждое выступление длится не более 20 минут. </w:t>
      </w:r>
    </w:p>
    <w:p w:rsidR="00636A5D" w:rsidRPr="00636A5D" w:rsidRDefault="00636A5D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Анна Самарина познакомила участников лекции со структурой официального сайта </w:t>
      </w:r>
      <w:r>
        <w:rPr>
          <w:bCs/>
          <w:color w:val="000000"/>
          <w:spacing w:val="6"/>
          <w:sz w:val="28"/>
          <w:szCs w:val="28"/>
          <w:lang w:val="en-US"/>
        </w:rPr>
        <w:t>TED</w:t>
      </w:r>
      <w:r w:rsidR="00663C77">
        <w:rPr>
          <w:bCs/>
          <w:color w:val="000000"/>
          <w:spacing w:val="6"/>
          <w:sz w:val="28"/>
          <w:szCs w:val="28"/>
        </w:rPr>
        <w:t xml:space="preserve"> и</w:t>
      </w:r>
      <w:r>
        <w:rPr>
          <w:bCs/>
          <w:color w:val="000000"/>
          <w:spacing w:val="6"/>
          <w:sz w:val="28"/>
          <w:szCs w:val="28"/>
        </w:rPr>
        <w:t xml:space="preserve"> рассказала о принципах работы с ним. «Есть</w:t>
      </w:r>
      <w:r w:rsidR="00663C77">
        <w:rPr>
          <w:bCs/>
          <w:color w:val="000000"/>
          <w:spacing w:val="6"/>
          <w:sz w:val="28"/>
          <w:szCs w:val="28"/>
        </w:rPr>
        <w:t xml:space="preserve"> уже</w:t>
      </w:r>
      <w:r>
        <w:rPr>
          <w:bCs/>
          <w:color w:val="000000"/>
          <w:spacing w:val="6"/>
          <w:sz w:val="28"/>
          <w:szCs w:val="28"/>
        </w:rPr>
        <w:t xml:space="preserve"> и мобильные приложения, которые сегодня тоже очень популярны. Это еще и хорошая возможность потренировать свой английский</w:t>
      </w:r>
      <w:r w:rsidR="00652682">
        <w:rPr>
          <w:bCs/>
          <w:color w:val="000000"/>
          <w:spacing w:val="6"/>
          <w:sz w:val="28"/>
          <w:szCs w:val="28"/>
        </w:rPr>
        <w:t>»,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652682">
        <w:rPr>
          <w:bCs/>
          <w:color w:val="000000"/>
          <w:spacing w:val="6"/>
          <w:sz w:val="28"/>
          <w:szCs w:val="28"/>
        </w:rPr>
        <w:t>–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652682">
        <w:rPr>
          <w:bCs/>
          <w:color w:val="000000"/>
          <w:spacing w:val="6"/>
          <w:sz w:val="28"/>
          <w:szCs w:val="28"/>
        </w:rPr>
        <w:t xml:space="preserve">сказала эксперт. </w:t>
      </w:r>
    </w:p>
    <w:p w:rsidR="00636A5D" w:rsidRDefault="00652682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На примерах видео выступлений аудитория познакомилась не только с содержанием, но и формой роликов, которые, как правило, имеют свою структуру. Обычно, это описание какой-то идеи, жизненная история и неожиданный взгляд на нее или апелляция к эмоциям зрителей. «Используя эти приемы, </w:t>
      </w:r>
      <w:r w:rsidR="00986EDF">
        <w:rPr>
          <w:bCs/>
          <w:color w:val="000000"/>
          <w:spacing w:val="6"/>
          <w:sz w:val="28"/>
          <w:szCs w:val="28"/>
        </w:rPr>
        <w:t>вы можете расширить свой кругозор, узнать о возможностях применения новых технологий в нашей жизни</w:t>
      </w:r>
      <w:r>
        <w:rPr>
          <w:bCs/>
          <w:color w:val="000000"/>
          <w:spacing w:val="6"/>
          <w:sz w:val="28"/>
          <w:szCs w:val="28"/>
        </w:rPr>
        <w:t xml:space="preserve">», –  закончила лекцию Анна Самарина. </w:t>
      </w:r>
    </w:p>
    <w:p w:rsidR="00AF3AA4" w:rsidRDefault="00AF3AA4" w:rsidP="00AF3AA4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686425" cy="3781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976" cy="378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AA4" w:rsidRDefault="00AF3AA4" w:rsidP="00AF3AA4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609375" cy="479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332" cy="47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AA4" w:rsidRDefault="00AF3AA4" w:rsidP="00AF3AA4">
      <w:pPr>
        <w:spacing w:line="276" w:lineRule="auto"/>
        <w:ind w:left="113" w:right="113" w:hanging="113"/>
        <w:jc w:val="both"/>
        <w:rPr>
          <w:bCs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838825" cy="388265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8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471" cy="38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5D" w:rsidRDefault="00636A5D" w:rsidP="004B67F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3541DB" w:rsidRPr="00CB182C" w:rsidRDefault="003541DB" w:rsidP="003541D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3541DB" w:rsidRPr="00CB182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AE" w:rsidRDefault="00E72EAE" w:rsidP="00120072">
      <w:r>
        <w:separator/>
      </w:r>
    </w:p>
  </w:endnote>
  <w:endnote w:type="continuationSeparator" w:id="0">
    <w:p w:rsidR="00E72EAE" w:rsidRDefault="00E72EA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AE" w:rsidRDefault="00E72EAE" w:rsidP="00120072">
      <w:r>
        <w:separator/>
      </w:r>
    </w:p>
  </w:footnote>
  <w:footnote w:type="continuationSeparator" w:id="0">
    <w:p w:rsidR="00E72EAE" w:rsidRDefault="00E72EAE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2A27"/>
    <w:rsid w:val="0019487D"/>
    <w:rsid w:val="0019600B"/>
    <w:rsid w:val="00197973"/>
    <w:rsid w:val="001A0A9E"/>
    <w:rsid w:val="001A506D"/>
    <w:rsid w:val="001A5D06"/>
    <w:rsid w:val="001A64A1"/>
    <w:rsid w:val="001B0B4D"/>
    <w:rsid w:val="001B7366"/>
    <w:rsid w:val="001C1EF1"/>
    <w:rsid w:val="001C44E5"/>
    <w:rsid w:val="001C74F8"/>
    <w:rsid w:val="001D2107"/>
    <w:rsid w:val="001D2CE6"/>
    <w:rsid w:val="001E0F24"/>
    <w:rsid w:val="001E2D19"/>
    <w:rsid w:val="001E3510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1DB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396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0FE2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770C"/>
    <w:rsid w:val="004B1003"/>
    <w:rsid w:val="004B21CD"/>
    <w:rsid w:val="004B5536"/>
    <w:rsid w:val="004B6196"/>
    <w:rsid w:val="004B661D"/>
    <w:rsid w:val="004B67FC"/>
    <w:rsid w:val="004C3AD1"/>
    <w:rsid w:val="004C3DAE"/>
    <w:rsid w:val="004C5421"/>
    <w:rsid w:val="004D3802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1B4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40FA"/>
    <w:rsid w:val="005C164F"/>
    <w:rsid w:val="005D08B5"/>
    <w:rsid w:val="005D0E3C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36A5D"/>
    <w:rsid w:val="00642D28"/>
    <w:rsid w:val="00644FF6"/>
    <w:rsid w:val="00651B81"/>
    <w:rsid w:val="00652520"/>
    <w:rsid w:val="00652682"/>
    <w:rsid w:val="006541F6"/>
    <w:rsid w:val="00655047"/>
    <w:rsid w:val="00655716"/>
    <w:rsid w:val="00655E09"/>
    <w:rsid w:val="006562A3"/>
    <w:rsid w:val="006564D8"/>
    <w:rsid w:val="00661659"/>
    <w:rsid w:val="006624E8"/>
    <w:rsid w:val="00663C77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D669D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26337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18B1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6EDF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34E29"/>
    <w:rsid w:val="00A40687"/>
    <w:rsid w:val="00A41A3E"/>
    <w:rsid w:val="00A42112"/>
    <w:rsid w:val="00A45612"/>
    <w:rsid w:val="00A50F03"/>
    <w:rsid w:val="00A5149E"/>
    <w:rsid w:val="00A52ECF"/>
    <w:rsid w:val="00A547D1"/>
    <w:rsid w:val="00A5516F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3AA4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16CB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9688B"/>
    <w:rsid w:val="00CA02A6"/>
    <w:rsid w:val="00CA0ED7"/>
    <w:rsid w:val="00CA179C"/>
    <w:rsid w:val="00CA29A8"/>
    <w:rsid w:val="00CA2BAA"/>
    <w:rsid w:val="00CA68EB"/>
    <w:rsid w:val="00CA6BE9"/>
    <w:rsid w:val="00CB182C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178B6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EAE"/>
    <w:rsid w:val="00E72F5D"/>
    <w:rsid w:val="00E742F1"/>
    <w:rsid w:val="00E74E52"/>
    <w:rsid w:val="00E75D27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D06B-C7FA-402E-B6DE-A639659E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2018-12-05T07:52:00Z</dcterms:created>
  <dcterms:modified xsi:type="dcterms:W3CDTF">2018-12-05T07:52:00Z</dcterms:modified>
</cp:coreProperties>
</file>