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40E3C" w:rsidRDefault="00983AFC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E92071" w:rsidRPr="00E92071" w:rsidRDefault="00E92071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92071">
        <w:rPr>
          <w:bCs/>
          <w:color w:val="000000"/>
          <w:spacing w:val="6"/>
          <w:sz w:val="28"/>
          <w:szCs w:val="28"/>
        </w:rPr>
        <w:t> </w:t>
      </w:r>
    </w:p>
    <w:p w:rsidR="00DD12A9" w:rsidRPr="00DD12A9" w:rsidRDefault="00DD12A9" w:rsidP="00DD12A9">
      <w:pPr>
        <w:spacing w:line="276" w:lineRule="auto"/>
        <w:ind w:left="113" w:right="113"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D12A9">
        <w:rPr>
          <w:rFonts w:eastAsia="Calibri"/>
          <w:b/>
          <w:sz w:val="28"/>
          <w:szCs w:val="28"/>
          <w:lang w:eastAsia="en-US"/>
        </w:rPr>
        <w:t>«</w:t>
      </w:r>
      <w:r w:rsidR="003F1647">
        <w:rPr>
          <w:rFonts w:eastAsia="Calibri"/>
          <w:b/>
          <w:sz w:val="28"/>
          <w:szCs w:val="28"/>
          <w:lang w:eastAsia="en-US"/>
        </w:rPr>
        <w:t>Атомная разминка</w:t>
      </w:r>
      <w:r w:rsidRPr="00DD12A9">
        <w:rPr>
          <w:rFonts w:eastAsia="Calibri"/>
          <w:b/>
          <w:sz w:val="28"/>
          <w:szCs w:val="28"/>
          <w:lang w:eastAsia="en-US"/>
        </w:rPr>
        <w:t>» для будущих избирателей</w:t>
      </w:r>
    </w:p>
    <w:p w:rsidR="00EF1A6E" w:rsidRDefault="0065255E" w:rsidP="00DD12A9">
      <w:pPr>
        <w:spacing w:line="276" w:lineRule="auto"/>
        <w:ind w:left="113" w:right="113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19 – 26</w:t>
      </w:r>
      <w:r w:rsidR="00DD12A9" w:rsidRPr="00DD12A9">
        <w:rPr>
          <w:rFonts w:eastAsia="Calibri"/>
          <w:sz w:val="28"/>
          <w:szCs w:val="28"/>
          <w:lang w:eastAsia="en-US"/>
        </w:rPr>
        <w:t xml:space="preserve"> февраля </w:t>
      </w:r>
      <w:r w:rsidR="00EF1A6E">
        <w:rPr>
          <w:rFonts w:eastAsia="Calibri"/>
          <w:sz w:val="28"/>
          <w:szCs w:val="28"/>
          <w:lang w:eastAsia="en-US"/>
        </w:rPr>
        <w:t>Информационный центр по атомной энергии</w:t>
      </w:r>
      <w:r w:rsidR="00DD12A9" w:rsidRPr="00DD12A9">
        <w:rPr>
          <w:rFonts w:eastAsia="Calibri"/>
          <w:sz w:val="28"/>
          <w:szCs w:val="28"/>
          <w:lang w:eastAsia="en-US"/>
        </w:rPr>
        <w:t xml:space="preserve"> Смоленска </w:t>
      </w:r>
      <w:r w:rsidR="00EF1A6E">
        <w:rPr>
          <w:rFonts w:eastAsia="Calibri"/>
          <w:sz w:val="28"/>
          <w:szCs w:val="28"/>
          <w:lang w:eastAsia="en-US"/>
        </w:rPr>
        <w:t xml:space="preserve">(ИЦАЭ) вместе с представителями Администрации области провели для старшеклассников интеллектуальную игру в формате </w:t>
      </w:r>
      <w:proofErr w:type="spellStart"/>
      <w:r w:rsidR="00EF1A6E">
        <w:rPr>
          <w:rFonts w:eastAsia="Calibri"/>
          <w:sz w:val="28"/>
          <w:szCs w:val="28"/>
          <w:lang w:eastAsia="en-US"/>
        </w:rPr>
        <w:t>брейн</w:t>
      </w:r>
      <w:proofErr w:type="spellEnd"/>
      <w:r w:rsidR="00EF1A6E">
        <w:rPr>
          <w:rFonts w:eastAsia="Calibri"/>
          <w:sz w:val="28"/>
          <w:szCs w:val="28"/>
          <w:lang w:eastAsia="en-US"/>
        </w:rPr>
        <w:t>-ринга по вопросам истории.</w:t>
      </w:r>
    </w:p>
    <w:p w:rsidR="00EF1A6E" w:rsidRDefault="0065255E" w:rsidP="00DD12A9">
      <w:pPr>
        <w:spacing w:line="276" w:lineRule="auto"/>
        <w:ind w:left="113" w:right="113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Перед каждой игрой</w:t>
      </w:r>
      <w:r w:rsidR="00EF1A6E">
        <w:rPr>
          <w:rFonts w:eastAsia="Calibri"/>
          <w:sz w:val="28"/>
          <w:szCs w:val="28"/>
          <w:lang w:eastAsia="en-US"/>
        </w:rPr>
        <w:t xml:space="preserve"> сотрудники ИЦАЭ </w:t>
      </w:r>
      <w:r>
        <w:rPr>
          <w:rFonts w:eastAsia="Calibri"/>
          <w:sz w:val="28"/>
          <w:szCs w:val="28"/>
          <w:lang w:eastAsia="en-US"/>
        </w:rPr>
        <w:t>проводили</w:t>
      </w:r>
      <w:r w:rsidR="00EF1A6E">
        <w:rPr>
          <w:rFonts w:eastAsia="Calibri"/>
          <w:sz w:val="28"/>
          <w:szCs w:val="28"/>
          <w:lang w:eastAsia="en-US"/>
        </w:rPr>
        <w:t xml:space="preserve"> для игроков специальную «атомную разминку». Старшеклассники должны были показать свои знания и широкую эрудицию в истории развития атомной отрасли и вопросах ядерной физики. </w:t>
      </w:r>
    </w:p>
    <w:p w:rsidR="00DD12A9" w:rsidRPr="00DD12A9" w:rsidRDefault="00DD12A9" w:rsidP="00DD12A9">
      <w:pPr>
        <w:spacing w:line="276" w:lineRule="auto"/>
        <w:ind w:left="113" w:right="113" w:firstLine="709"/>
        <w:jc w:val="both"/>
        <w:rPr>
          <w:rFonts w:eastAsia="Calibri"/>
          <w:sz w:val="28"/>
          <w:szCs w:val="28"/>
          <w:lang w:eastAsia="en-US"/>
        </w:rPr>
      </w:pPr>
      <w:r w:rsidRPr="00DD12A9">
        <w:rPr>
          <w:rFonts w:eastAsia="Calibri"/>
          <w:sz w:val="28"/>
          <w:szCs w:val="28"/>
          <w:lang w:eastAsia="en-US"/>
        </w:rPr>
        <w:t xml:space="preserve">После интеллектуальных испытаний от </w:t>
      </w:r>
      <w:r w:rsidR="00EF1A6E">
        <w:rPr>
          <w:rFonts w:eastAsia="Calibri"/>
          <w:sz w:val="28"/>
          <w:szCs w:val="28"/>
          <w:lang w:eastAsia="en-US"/>
        </w:rPr>
        <w:t>ИЦАЭ</w:t>
      </w:r>
      <w:r w:rsidRPr="00DD12A9">
        <w:rPr>
          <w:rFonts w:eastAsia="Calibri"/>
          <w:sz w:val="28"/>
          <w:szCs w:val="28"/>
          <w:lang w:eastAsia="en-US"/>
        </w:rPr>
        <w:t xml:space="preserve"> </w:t>
      </w:r>
      <w:r w:rsidR="00EF1A6E">
        <w:rPr>
          <w:rFonts w:eastAsia="Calibri"/>
          <w:sz w:val="28"/>
          <w:szCs w:val="28"/>
          <w:lang w:eastAsia="en-US"/>
        </w:rPr>
        <w:t xml:space="preserve">школьники соревновались в знаниях по избирательному праву. </w:t>
      </w:r>
      <w:r w:rsidRPr="00DD12A9">
        <w:rPr>
          <w:rFonts w:eastAsia="Calibri"/>
          <w:sz w:val="28"/>
          <w:szCs w:val="28"/>
          <w:lang w:eastAsia="en-US"/>
        </w:rPr>
        <w:t xml:space="preserve">После серии отборочных игр в финале </w:t>
      </w:r>
      <w:proofErr w:type="spellStart"/>
      <w:r w:rsidRPr="00DD12A9">
        <w:rPr>
          <w:rFonts w:eastAsia="Calibri"/>
          <w:sz w:val="28"/>
          <w:szCs w:val="28"/>
          <w:lang w:eastAsia="en-US"/>
        </w:rPr>
        <w:t>брейн</w:t>
      </w:r>
      <w:proofErr w:type="spellEnd"/>
      <w:r w:rsidRPr="00DD12A9">
        <w:rPr>
          <w:rFonts w:eastAsia="Calibri"/>
          <w:sz w:val="28"/>
          <w:szCs w:val="28"/>
          <w:lang w:eastAsia="en-US"/>
        </w:rPr>
        <w:t xml:space="preserve">-ринга оказались четыре команды. Победителем игры стала команда смоленской школы №7. </w:t>
      </w:r>
      <w:r w:rsidR="0065255E">
        <w:rPr>
          <w:rFonts w:eastAsia="Calibri"/>
          <w:sz w:val="28"/>
          <w:szCs w:val="28"/>
          <w:lang w:eastAsia="en-US"/>
        </w:rPr>
        <w:t>«Наша школа второй раз становится победителем  игры, и это значит, что мы всегда серьезно готовимся. Вопросы были интересными и сложными, особенно пришлось поломать голову над «</w:t>
      </w:r>
      <w:proofErr w:type="spellStart"/>
      <w:r w:rsidR="0065255E">
        <w:rPr>
          <w:rFonts w:eastAsia="Calibri"/>
          <w:sz w:val="28"/>
          <w:szCs w:val="28"/>
          <w:lang w:eastAsia="en-US"/>
        </w:rPr>
        <w:t>атомкой</w:t>
      </w:r>
      <w:proofErr w:type="spellEnd"/>
      <w:r w:rsidR="0065255E">
        <w:rPr>
          <w:rFonts w:eastAsia="Calibri"/>
          <w:sz w:val="28"/>
          <w:szCs w:val="28"/>
          <w:lang w:eastAsia="en-US"/>
        </w:rPr>
        <w:t xml:space="preserve">», но мы справились», – рассказал о своих впечатлениях один из игроков команды-победителя. </w:t>
      </w:r>
    </w:p>
    <w:p w:rsidR="00DD12A9" w:rsidRDefault="00DD12A9" w:rsidP="00DD12A9">
      <w:pPr>
        <w:spacing w:line="276" w:lineRule="auto"/>
        <w:ind w:left="113" w:right="113" w:firstLine="709"/>
        <w:jc w:val="both"/>
        <w:rPr>
          <w:rFonts w:eastAsia="Calibri"/>
          <w:sz w:val="28"/>
          <w:szCs w:val="28"/>
          <w:lang w:eastAsia="en-US"/>
        </w:rPr>
      </w:pPr>
      <w:r w:rsidRPr="00DD12A9">
        <w:rPr>
          <w:rFonts w:eastAsia="Calibri"/>
          <w:sz w:val="28"/>
          <w:szCs w:val="28"/>
          <w:lang w:eastAsia="en-US"/>
        </w:rPr>
        <w:t xml:space="preserve">Жюри – представители избирательной комиссии Смоленской области – отметили высокий уровень подготовки старшеклассников и </w:t>
      </w:r>
      <w:r w:rsidR="00EF1A6E">
        <w:rPr>
          <w:rFonts w:eastAsia="Calibri"/>
          <w:sz w:val="28"/>
          <w:szCs w:val="28"/>
          <w:lang w:eastAsia="en-US"/>
        </w:rPr>
        <w:t>поблагодарили</w:t>
      </w:r>
      <w:r w:rsidR="0065255E">
        <w:rPr>
          <w:rFonts w:eastAsia="Calibri"/>
          <w:sz w:val="28"/>
          <w:szCs w:val="28"/>
          <w:lang w:eastAsia="en-US"/>
        </w:rPr>
        <w:t xml:space="preserve"> ИЦАЭ за возможность объединить два важных направления для молодёжи. </w:t>
      </w:r>
    </w:p>
    <w:p w:rsidR="0065255E" w:rsidRDefault="0065255E" w:rsidP="00DD12A9">
      <w:pPr>
        <w:spacing w:line="276" w:lineRule="auto"/>
        <w:ind w:left="113" w:right="113" w:firstLine="709"/>
        <w:jc w:val="both"/>
        <w:rPr>
          <w:rFonts w:eastAsia="Calibri"/>
          <w:sz w:val="28"/>
          <w:szCs w:val="28"/>
          <w:lang w:eastAsia="en-US"/>
        </w:rPr>
      </w:pPr>
    </w:p>
    <w:p w:rsidR="0065255E" w:rsidRDefault="0065255E" w:rsidP="0065255E">
      <w:pPr>
        <w:spacing w:line="276" w:lineRule="auto"/>
        <w:ind w:left="113" w:right="113" w:firstLine="709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ИЦАЭ Смоленска – </w:t>
      </w:r>
      <w:r w:rsidRPr="0065255E">
        <w:rPr>
          <w:rFonts w:eastAsia="Calibri"/>
          <w:iCs/>
          <w:sz w:val="28"/>
          <w:szCs w:val="28"/>
          <w:lang w:eastAsia="en-US"/>
        </w:rPr>
        <w:t xml:space="preserve">автономная некоммерческая организация, </w:t>
      </w:r>
      <w:r>
        <w:rPr>
          <w:rFonts w:eastAsia="Calibri"/>
          <w:iCs/>
          <w:sz w:val="28"/>
          <w:szCs w:val="28"/>
          <w:lang w:eastAsia="en-US"/>
        </w:rPr>
        <w:t xml:space="preserve">которая работает в регионе с 2011 года. Задача центра – </w:t>
      </w:r>
      <w:r w:rsidRPr="0065255E">
        <w:rPr>
          <w:rFonts w:eastAsia="Calibri"/>
          <w:iCs/>
          <w:sz w:val="28"/>
          <w:szCs w:val="28"/>
          <w:lang w:eastAsia="en-US"/>
        </w:rPr>
        <w:t>популяризация науки, инновационных технологий и технического образования, распространение базовых знаний об атомной отрасли, активная работа с профессиональным научным сообществом.</w:t>
      </w:r>
    </w:p>
    <w:p w:rsidR="00660752" w:rsidRDefault="00660752" w:rsidP="00660752">
      <w:pPr>
        <w:spacing w:line="276" w:lineRule="auto"/>
        <w:ind w:right="113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noProof/>
          <w:sz w:val="28"/>
          <w:szCs w:val="28"/>
        </w:rPr>
        <w:lastRenderedPageBreak/>
        <w:drawing>
          <wp:inline distT="0" distB="0" distL="0" distR="0">
            <wp:extent cx="6120130" cy="41313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9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52" w:rsidRDefault="00660752" w:rsidP="00660752">
      <w:pPr>
        <w:spacing w:line="276" w:lineRule="auto"/>
        <w:ind w:right="113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noProof/>
          <w:sz w:val="28"/>
          <w:szCs w:val="28"/>
        </w:rPr>
        <w:drawing>
          <wp:inline distT="0" distB="0" distL="0" distR="0">
            <wp:extent cx="6120130" cy="3682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52" w:rsidRDefault="00660752" w:rsidP="00660752">
      <w:pPr>
        <w:spacing w:line="276" w:lineRule="auto"/>
        <w:ind w:right="113"/>
        <w:jc w:val="both"/>
        <w:rPr>
          <w:rFonts w:eastAsia="Calibri"/>
          <w:iCs/>
          <w:sz w:val="28"/>
          <w:szCs w:val="28"/>
          <w:lang w:eastAsia="en-US"/>
        </w:rPr>
      </w:pPr>
      <w:bookmarkStart w:id="0" w:name="_GoBack"/>
      <w:bookmarkEnd w:id="0"/>
      <w:r>
        <w:rPr>
          <w:rFonts w:eastAsia="Calibri"/>
          <w:iCs/>
          <w:noProof/>
          <w:sz w:val="28"/>
          <w:szCs w:val="28"/>
        </w:rPr>
        <w:lastRenderedPageBreak/>
        <w:drawing>
          <wp:inline distT="0" distB="0" distL="0" distR="0">
            <wp:extent cx="6120130" cy="40697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52" w:rsidRDefault="00660752" w:rsidP="00660752">
      <w:pPr>
        <w:spacing w:line="276" w:lineRule="auto"/>
        <w:ind w:right="113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noProof/>
          <w:sz w:val="28"/>
          <w:szCs w:val="28"/>
        </w:rPr>
        <w:drawing>
          <wp:inline distT="0" distB="0" distL="0" distR="0">
            <wp:extent cx="6120130" cy="40697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7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52" w:rsidRPr="0065255E" w:rsidRDefault="00660752" w:rsidP="00660752">
      <w:pPr>
        <w:spacing w:line="276" w:lineRule="auto"/>
        <w:ind w:right="113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noProof/>
          <w:sz w:val="28"/>
          <w:szCs w:val="28"/>
        </w:rPr>
        <w:lastRenderedPageBreak/>
        <w:drawing>
          <wp:inline distT="0" distB="0" distL="0" distR="0">
            <wp:extent cx="6120130" cy="40697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8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A9" w:rsidRPr="00DD12A9" w:rsidRDefault="00DD12A9" w:rsidP="00DD12A9">
      <w:pPr>
        <w:spacing w:line="276" w:lineRule="auto"/>
        <w:ind w:left="113" w:right="113" w:firstLine="709"/>
        <w:jc w:val="both"/>
        <w:rPr>
          <w:rFonts w:eastAsia="Calibri"/>
          <w:iCs/>
          <w:sz w:val="28"/>
          <w:szCs w:val="28"/>
          <w:lang w:eastAsia="en-US"/>
        </w:rPr>
      </w:pPr>
    </w:p>
    <w:p w:rsidR="00DD12A9" w:rsidRPr="00DD12A9" w:rsidRDefault="00DD12A9" w:rsidP="00DD12A9">
      <w:pPr>
        <w:spacing w:line="276" w:lineRule="auto"/>
        <w:ind w:left="113" w:right="113" w:firstLine="709"/>
        <w:jc w:val="both"/>
        <w:rPr>
          <w:rFonts w:eastAsia="Calibri"/>
          <w:sz w:val="28"/>
          <w:szCs w:val="28"/>
          <w:lang w:eastAsia="en-US"/>
        </w:rPr>
      </w:pPr>
    </w:p>
    <w:p w:rsidR="00637454" w:rsidRDefault="00637454" w:rsidP="00E9207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sectPr w:rsidR="00637454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AFC" w:rsidRDefault="00983AFC" w:rsidP="00120072">
      <w:r>
        <w:separator/>
      </w:r>
    </w:p>
  </w:endnote>
  <w:endnote w:type="continuationSeparator" w:id="0">
    <w:p w:rsidR="00983AFC" w:rsidRDefault="00983AFC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AFC" w:rsidRDefault="00983AFC" w:rsidP="00120072">
      <w:r>
        <w:separator/>
      </w:r>
    </w:p>
  </w:footnote>
  <w:footnote w:type="continuationSeparator" w:id="0">
    <w:p w:rsidR="00983AFC" w:rsidRDefault="00983AFC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149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56E67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647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E10B1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0E3C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37454"/>
    <w:rsid w:val="00642D28"/>
    <w:rsid w:val="00644FF6"/>
    <w:rsid w:val="00651B81"/>
    <w:rsid w:val="00652520"/>
    <w:rsid w:val="0065255E"/>
    <w:rsid w:val="006541F6"/>
    <w:rsid w:val="00655047"/>
    <w:rsid w:val="00655716"/>
    <w:rsid w:val="00655E09"/>
    <w:rsid w:val="006562A3"/>
    <w:rsid w:val="006564D8"/>
    <w:rsid w:val="00660752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3600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970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3AFC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7C47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354D9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12A9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D739B"/>
    <w:rsid w:val="00EE50FF"/>
    <w:rsid w:val="00EE53A7"/>
    <w:rsid w:val="00EE55E9"/>
    <w:rsid w:val="00EE7523"/>
    <w:rsid w:val="00EE7543"/>
    <w:rsid w:val="00EF167A"/>
    <w:rsid w:val="00EF1A6E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28E2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06EB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77E5C-6A5E-46EE-B970-0716133AC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2019-02-26T11:49:00Z</dcterms:created>
  <dcterms:modified xsi:type="dcterms:W3CDTF">2019-02-26T11:49:00Z</dcterms:modified>
</cp:coreProperties>
</file>