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B5" w:rsidRPr="00185FB5" w:rsidRDefault="00AE4CA2" w:rsidP="00185FB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радуги до </w:t>
      </w:r>
      <w:r w:rsidR="00185FB5" w:rsidRPr="00185FB5">
        <w:rPr>
          <w:rFonts w:ascii="Times New Roman" w:hAnsi="Times New Roman" w:cs="Times New Roman"/>
          <w:b/>
          <w:bCs/>
          <w:sz w:val="28"/>
          <w:szCs w:val="28"/>
        </w:rPr>
        <w:t>языка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химб</w:t>
      </w:r>
      <w:r w:rsidR="00B20587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городского пространства: в Смоленске рассказали о многообразии цвета</w:t>
      </w:r>
    </w:p>
    <w:p w:rsidR="008D5B73" w:rsidRDefault="00DF5F90" w:rsidP="00185FB5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Существует ли цвет в реальности или же он – воображение, игра нашего мозга, оптическая иллюзия? </w:t>
      </w:r>
      <w:r w:rsidR="008D5B73">
        <w:rPr>
          <w:rFonts w:ascii="Times New Roman" w:hAnsi="Times New Roman" w:cs="Times New Roman"/>
          <w:bCs/>
          <w:sz w:val="28"/>
          <w:szCs w:val="28"/>
          <w:lang/>
        </w:rPr>
        <w:t>Как мы</w:t>
      </w:r>
      <w:r w:rsidRPr="00DF5F90">
        <w:rPr>
          <w:rFonts w:ascii="Times New Roman" w:hAnsi="Times New Roman" w:cs="Times New Roman"/>
          <w:bCs/>
          <w:sz w:val="28"/>
          <w:szCs w:val="28"/>
          <w:lang/>
        </w:rPr>
        <w:t xml:space="preserve"> воспринимаем цвета с точки зрения физиологии, что такое цвет в культурно-семантическом поле и какую роль он игр</w:t>
      </w:r>
      <w:r w:rsidR="008D5B73">
        <w:rPr>
          <w:rFonts w:ascii="Times New Roman" w:hAnsi="Times New Roman" w:cs="Times New Roman"/>
          <w:bCs/>
          <w:sz w:val="28"/>
          <w:szCs w:val="28"/>
          <w:lang/>
        </w:rPr>
        <w:t>ает в городском пространстве?</w:t>
      </w:r>
    </w:p>
    <w:p w:rsidR="00325C71" w:rsidRDefault="008D5B73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/>
        </w:rPr>
        <w:t xml:space="preserve">Об этом </w:t>
      </w:r>
      <w:r w:rsidR="00DF5F90" w:rsidRPr="00DF5F90">
        <w:rPr>
          <w:rFonts w:ascii="Times New Roman" w:hAnsi="Times New Roman" w:cs="Times New Roman"/>
          <w:bCs/>
          <w:sz w:val="28"/>
          <w:szCs w:val="28"/>
          <w:lang/>
        </w:rPr>
        <w:t xml:space="preserve">рассказала </w:t>
      </w:r>
      <w:r w:rsidR="00DF5F90" w:rsidRPr="00DF5F90">
        <w:rPr>
          <w:rFonts w:ascii="Times New Roman" w:hAnsi="Times New Roman" w:cs="Times New Roman"/>
          <w:bCs/>
          <w:sz w:val="28"/>
          <w:szCs w:val="28"/>
        </w:rPr>
        <w:t xml:space="preserve">доктор культурологии, профессор, директор «Лаборатории цвета» Смоленского государственного университета, президент Российского общества цвета Юлия </w:t>
      </w:r>
      <w:proofErr w:type="spellStart"/>
      <w:r w:rsidR="00DF5F90" w:rsidRPr="00DF5F90">
        <w:rPr>
          <w:rFonts w:ascii="Times New Roman" w:hAnsi="Times New Roman" w:cs="Times New Roman"/>
          <w:bCs/>
          <w:sz w:val="28"/>
          <w:szCs w:val="28"/>
        </w:rPr>
        <w:t>Грибер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которая стала гостьей очередного выпуска</w:t>
      </w:r>
      <w:r w:rsidR="00325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5C71" w:rsidRPr="00DB1DFE">
        <w:rPr>
          <w:rFonts w:ascii="Times New Roman" w:hAnsi="Times New Roman" w:cs="Times New Roman"/>
          <w:bCs/>
          <w:sz w:val="28"/>
          <w:szCs w:val="28"/>
        </w:rPr>
        <w:t>Public</w:t>
      </w:r>
      <w:proofErr w:type="spellEnd"/>
      <w:r w:rsidR="00325C71" w:rsidRPr="00DB1DF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25C71" w:rsidRPr="00DB1DFE">
        <w:rPr>
          <w:rFonts w:ascii="Times New Roman" w:hAnsi="Times New Roman" w:cs="Times New Roman"/>
          <w:bCs/>
          <w:sz w:val="28"/>
          <w:szCs w:val="28"/>
        </w:rPr>
        <w:t>talk</w:t>
      </w:r>
      <w:proofErr w:type="spellEnd"/>
      <w:r w:rsidR="00325C71">
        <w:rPr>
          <w:rFonts w:ascii="Times New Roman" w:hAnsi="Times New Roman" w:cs="Times New Roman"/>
          <w:bCs/>
          <w:sz w:val="28"/>
          <w:szCs w:val="28"/>
        </w:rPr>
        <w:t xml:space="preserve"> Информационного центра по атомной энергии (ИЦАЭ) Смоленска 25 февраля. </w:t>
      </w:r>
    </w:p>
    <w:p w:rsidR="008D5B73" w:rsidRDefault="008D5B73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14EA" w:rsidRPr="00DF5F90" w:rsidRDefault="007B5A1B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="00AE4CA2">
        <w:rPr>
          <w:rFonts w:ascii="Times New Roman" w:hAnsi="Times New Roman" w:cs="Times New Roman"/>
          <w:b/>
          <w:bCs/>
          <w:sz w:val="28"/>
          <w:szCs w:val="28"/>
        </w:rPr>
        <w:t>Цветовосприятие</w:t>
      </w:r>
      <w:proofErr w:type="spellEnd"/>
      <w:r w:rsidR="00AE4CA2">
        <w:rPr>
          <w:rFonts w:ascii="Times New Roman" w:hAnsi="Times New Roman" w:cs="Times New Roman"/>
          <w:b/>
          <w:bCs/>
          <w:sz w:val="28"/>
          <w:szCs w:val="28"/>
        </w:rPr>
        <w:t>: иллюзия, длиною в жизнь</w:t>
      </w:r>
    </w:p>
    <w:p w:rsidR="00296B0E" w:rsidRDefault="00DF5F90" w:rsidP="009227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DFE">
        <w:rPr>
          <w:rFonts w:ascii="Times New Roman" w:hAnsi="Times New Roman" w:cs="Times New Roman"/>
          <w:sz w:val="28"/>
          <w:szCs w:val="28"/>
        </w:rPr>
        <w:t xml:space="preserve"> </w:t>
      </w:r>
      <w:r w:rsidR="0068260B" w:rsidRPr="00DB1DFE">
        <w:rPr>
          <w:rFonts w:ascii="Times New Roman" w:hAnsi="Times New Roman" w:cs="Times New Roman"/>
          <w:sz w:val="28"/>
          <w:szCs w:val="28"/>
        </w:rPr>
        <w:t>«Мы живё</w:t>
      </w:r>
      <w:r w:rsidR="00B7381F" w:rsidRPr="00DB1DFE">
        <w:rPr>
          <w:rFonts w:ascii="Times New Roman" w:hAnsi="Times New Roman" w:cs="Times New Roman"/>
          <w:sz w:val="28"/>
          <w:szCs w:val="28"/>
        </w:rPr>
        <w:t>м в цветном мире</w:t>
      </w:r>
      <w:r w:rsidR="0068260B" w:rsidRPr="00DB1DFE">
        <w:rPr>
          <w:rFonts w:ascii="Times New Roman" w:hAnsi="Times New Roman" w:cs="Times New Roman"/>
          <w:sz w:val="28"/>
          <w:szCs w:val="28"/>
        </w:rPr>
        <w:t>,</w:t>
      </w:r>
      <w:r w:rsidR="00B7381F" w:rsidRPr="00DB1DFE">
        <w:rPr>
          <w:rFonts w:ascii="Times New Roman" w:hAnsi="Times New Roman" w:cs="Times New Roman"/>
          <w:sz w:val="28"/>
          <w:szCs w:val="28"/>
        </w:rPr>
        <w:t xml:space="preserve"> и каждый день получаем огромное количество связанной с цветом информации. </w:t>
      </w:r>
      <w:r w:rsidR="00922742">
        <w:rPr>
          <w:rFonts w:ascii="Times New Roman" w:hAnsi="Times New Roman" w:cs="Times New Roman"/>
          <w:sz w:val="28"/>
          <w:szCs w:val="28"/>
        </w:rPr>
        <w:t>Но</w:t>
      </w:r>
      <w:r w:rsidR="00296B0E">
        <w:rPr>
          <w:rFonts w:ascii="Times New Roman" w:hAnsi="Times New Roman" w:cs="Times New Roman"/>
          <w:sz w:val="28"/>
          <w:szCs w:val="28"/>
        </w:rPr>
        <w:t xml:space="preserve"> на самом деле </w:t>
      </w:r>
      <w:r w:rsidR="00922742">
        <w:rPr>
          <w:rFonts w:ascii="Times New Roman" w:hAnsi="Times New Roman" w:cs="Times New Roman"/>
          <w:sz w:val="28"/>
          <w:szCs w:val="28"/>
        </w:rPr>
        <w:t>цвета</w:t>
      </w:r>
      <w:r w:rsidR="00296B0E">
        <w:rPr>
          <w:rFonts w:ascii="Times New Roman" w:hAnsi="Times New Roman" w:cs="Times New Roman"/>
          <w:sz w:val="28"/>
          <w:szCs w:val="28"/>
        </w:rPr>
        <w:t xml:space="preserve"> не существует, вокруг нас есть только свет.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AE4CA2">
        <w:rPr>
          <w:rFonts w:ascii="Times New Roman" w:hAnsi="Times New Roman" w:cs="Times New Roman"/>
          <w:sz w:val="28"/>
          <w:szCs w:val="28"/>
        </w:rPr>
        <w:t xml:space="preserve">световые волны </w:t>
      </w:r>
      <w:r w:rsidR="007B5A1B">
        <w:rPr>
          <w:rFonts w:ascii="Times New Roman" w:hAnsi="Times New Roman" w:cs="Times New Roman"/>
          <w:sz w:val="28"/>
          <w:szCs w:val="28"/>
        </w:rPr>
        <w:t>пада</w:t>
      </w:r>
      <w:r w:rsidR="00AE4CA2">
        <w:rPr>
          <w:rFonts w:ascii="Times New Roman" w:hAnsi="Times New Roman" w:cs="Times New Roman"/>
          <w:sz w:val="28"/>
          <w:szCs w:val="28"/>
        </w:rPr>
        <w:t>ю</w:t>
      </w:r>
      <w:r w:rsidR="007B5A1B">
        <w:rPr>
          <w:rFonts w:ascii="Times New Roman" w:hAnsi="Times New Roman" w:cs="Times New Roman"/>
          <w:sz w:val="28"/>
          <w:szCs w:val="28"/>
        </w:rPr>
        <w:t>т</w:t>
      </w:r>
      <w:r w:rsidRPr="00DF5F90">
        <w:rPr>
          <w:rFonts w:ascii="Times New Roman" w:hAnsi="Times New Roman" w:cs="Times New Roman"/>
          <w:sz w:val="28"/>
          <w:szCs w:val="28"/>
        </w:rPr>
        <w:t xml:space="preserve"> на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F5F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Pr="00DF5F90">
        <w:rPr>
          <w:rFonts w:ascii="Times New Roman" w:hAnsi="Times New Roman" w:cs="Times New Roman"/>
          <w:sz w:val="28"/>
          <w:szCs w:val="28"/>
        </w:rPr>
        <w:t xml:space="preserve"> некоторые цвета отражаются от</w:t>
      </w:r>
      <w:r>
        <w:rPr>
          <w:rFonts w:ascii="Times New Roman" w:hAnsi="Times New Roman" w:cs="Times New Roman"/>
          <w:sz w:val="28"/>
          <w:szCs w:val="28"/>
        </w:rPr>
        <w:t xml:space="preserve"> них, а другие – </w:t>
      </w:r>
      <w:r w:rsidRPr="00DF5F90">
        <w:rPr>
          <w:rFonts w:ascii="Times New Roman" w:hAnsi="Times New Roman" w:cs="Times New Roman"/>
          <w:sz w:val="28"/>
          <w:szCs w:val="28"/>
        </w:rPr>
        <w:t>поглощаются им</w:t>
      </w:r>
      <w:r>
        <w:rPr>
          <w:rFonts w:ascii="Times New Roman" w:hAnsi="Times New Roman" w:cs="Times New Roman"/>
          <w:sz w:val="28"/>
          <w:szCs w:val="28"/>
        </w:rPr>
        <w:t xml:space="preserve">и. И </w:t>
      </w:r>
      <w:r w:rsidR="00296B0E">
        <w:rPr>
          <w:rFonts w:ascii="Times New Roman" w:hAnsi="Times New Roman" w:cs="Times New Roman"/>
          <w:sz w:val="28"/>
          <w:szCs w:val="28"/>
        </w:rPr>
        <w:t xml:space="preserve">те </w:t>
      </w:r>
      <w:r w:rsidR="007B5A1B">
        <w:rPr>
          <w:rFonts w:ascii="Times New Roman" w:hAnsi="Times New Roman" w:cs="Times New Roman"/>
          <w:sz w:val="28"/>
          <w:szCs w:val="28"/>
        </w:rPr>
        <w:t xml:space="preserve">световые </w:t>
      </w:r>
      <w:r w:rsidR="00296B0E">
        <w:rPr>
          <w:rFonts w:ascii="Times New Roman" w:hAnsi="Times New Roman" w:cs="Times New Roman"/>
          <w:sz w:val="28"/>
          <w:szCs w:val="28"/>
        </w:rPr>
        <w:t xml:space="preserve">волны, </w:t>
      </w:r>
      <w:r w:rsidR="0092274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96B0E">
        <w:rPr>
          <w:rFonts w:ascii="Times New Roman" w:hAnsi="Times New Roman" w:cs="Times New Roman"/>
          <w:sz w:val="28"/>
          <w:szCs w:val="28"/>
        </w:rPr>
        <w:t>мы видим, мы и называем цв</w:t>
      </w:r>
      <w:r w:rsidR="00922742">
        <w:rPr>
          <w:rFonts w:ascii="Times New Roman" w:hAnsi="Times New Roman" w:cs="Times New Roman"/>
          <w:sz w:val="28"/>
          <w:szCs w:val="28"/>
        </w:rPr>
        <w:t>етом</w:t>
      </w:r>
      <w:r w:rsidR="006D1CB9">
        <w:rPr>
          <w:rFonts w:ascii="Times New Roman" w:hAnsi="Times New Roman" w:cs="Times New Roman"/>
          <w:sz w:val="28"/>
          <w:szCs w:val="28"/>
        </w:rPr>
        <w:t>»,</w:t>
      </w:r>
      <w:r w:rsidR="00922742">
        <w:rPr>
          <w:rFonts w:ascii="Times New Roman" w:hAnsi="Times New Roman" w:cs="Times New Roman"/>
          <w:sz w:val="28"/>
          <w:szCs w:val="28"/>
        </w:rPr>
        <w:t xml:space="preserve"> – объяснила </w:t>
      </w:r>
      <w:r w:rsidR="006D1CB9">
        <w:rPr>
          <w:rFonts w:ascii="Times New Roman" w:hAnsi="Times New Roman" w:cs="Times New Roman"/>
          <w:sz w:val="28"/>
          <w:szCs w:val="28"/>
        </w:rPr>
        <w:t xml:space="preserve">механизм цветового зрения гостья </w:t>
      </w:r>
      <w:proofErr w:type="spellStart"/>
      <w:r w:rsidR="006D1CB9" w:rsidRPr="00296B0E">
        <w:rPr>
          <w:rFonts w:ascii="Times New Roman" w:hAnsi="Times New Roman" w:cs="Times New Roman"/>
          <w:bCs/>
          <w:sz w:val="28"/>
          <w:szCs w:val="28"/>
        </w:rPr>
        <w:t>Public</w:t>
      </w:r>
      <w:proofErr w:type="spellEnd"/>
      <w:r w:rsidR="006D1CB9" w:rsidRPr="00296B0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D1CB9" w:rsidRPr="00296B0E">
        <w:rPr>
          <w:rFonts w:ascii="Times New Roman" w:hAnsi="Times New Roman" w:cs="Times New Roman"/>
          <w:bCs/>
          <w:sz w:val="28"/>
          <w:szCs w:val="28"/>
        </w:rPr>
        <w:t>talk</w:t>
      </w:r>
      <w:proofErr w:type="spellEnd"/>
      <w:r w:rsidR="009227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B0E" w:rsidRDefault="00296B0E" w:rsidP="00C517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зрение во многом зависит от анатомической структур</w:t>
      </w:r>
      <w:r w:rsidR="00C51731">
        <w:rPr>
          <w:rFonts w:ascii="Times New Roman" w:hAnsi="Times New Roman" w:cs="Times New Roman"/>
          <w:sz w:val="28"/>
          <w:szCs w:val="28"/>
        </w:rPr>
        <w:t>ы</w:t>
      </w:r>
      <w:r w:rsidR="006D1CB9">
        <w:rPr>
          <w:rFonts w:ascii="Times New Roman" w:hAnsi="Times New Roman" w:cs="Times New Roman"/>
          <w:sz w:val="28"/>
          <w:szCs w:val="28"/>
        </w:rPr>
        <w:t xml:space="preserve"> глаз</w:t>
      </w:r>
      <w:r w:rsidR="00C51731">
        <w:rPr>
          <w:rFonts w:ascii="Times New Roman" w:hAnsi="Times New Roman" w:cs="Times New Roman"/>
          <w:sz w:val="28"/>
          <w:szCs w:val="28"/>
        </w:rPr>
        <w:t>, и главная роль природой отведен</w:t>
      </w:r>
      <w:r w:rsidR="006D1CB9">
        <w:rPr>
          <w:rFonts w:ascii="Times New Roman" w:hAnsi="Times New Roman" w:cs="Times New Roman"/>
          <w:sz w:val="28"/>
          <w:szCs w:val="28"/>
        </w:rPr>
        <w:t>а</w:t>
      </w:r>
      <w:r w:rsidR="00C51731">
        <w:rPr>
          <w:rFonts w:ascii="Times New Roman" w:hAnsi="Times New Roman" w:cs="Times New Roman"/>
          <w:sz w:val="28"/>
          <w:szCs w:val="28"/>
        </w:rPr>
        <w:t xml:space="preserve"> сетчатке, </w:t>
      </w:r>
      <w:r>
        <w:rPr>
          <w:rFonts w:ascii="Times New Roman" w:hAnsi="Times New Roman" w:cs="Times New Roman"/>
          <w:sz w:val="28"/>
          <w:szCs w:val="28"/>
        </w:rPr>
        <w:t>в которой располагаются фоторецепторы.</w:t>
      </w:r>
      <w:r w:rsidR="00C51731">
        <w:rPr>
          <w:rFonts w:ascii="Times New Roman" w:hAnsi="Times New Roman" w:cs="Times New Roman"/>
          <w:sz w:val="28"/>
          <w:szCs w:val="28"/>
        </w:rPr>
        <w:t xml:space="preserve"> </w:t>
      </w:r>
      <w:r w:rsidR="00A11E31">
        <w:rPr>
          <w:rFonts w:ascii="Times New Roman" w:hAnsi="Times New Roman" w:cs="Times New Roman"/>
          <w:sz w:val="28"/>
          <w:szCs w:val="28"/>
        </w:rPr>
        <w:t>Ц</w:t>
      </w:r>
      <w:r w:rsidR="00C51731">
        <w:rPr>
          <w:rFonts w:ascii="Times New Roman" w:hAnsi="Times New Roman" w:cs="Times New Roman"/>
          <w:sz w:val="28"/>
          <w:szCs w:val="28"/>
        </w:rPr>
        <w:t>вет мы видим благодаря колбочкам, которые расположены в сетчатке. Каждый из видов колбочек даёт нам возможность воспринимать три типа спектра: сине-фиолетовый, жёлто-зелёный и красно-оранжевый</w:t>
      </w:r>
      <w:r w:rsidR="006D1CB9">
        <w:rPr>
          <w:rFonts w:ascii="Times New Roman" w:hAnsi="Times New Roman" w:cs="Times New Roman"/>
          <w:sz w:val="28"/>
          <w:szCs w:val="28"/>
        </w:rPr>
        <w:t xml:space="preserve">. </w:t>
      </w:r>
      <w:r w:rsidR="00C51731">
        <w:rPr>
          <w:rFonts w:ascii="Times New Roman" w:hAnsi="Times New Roman" w:cs="Times New Roman"/>
          <w:sz w:val="28"/>
          <w:szCs w:val="28"/>
        </w:rPr>
        <w:t>Восприятие ка</w:t>
      </w:r>
      <w:r w:rsidR="00C03D64">
        <w:rPr>
          <w:rFonts w:ascii="Times New Roman" w:hAnsi="Times New Roman" w:cs="Times New Roman"/>
          <w:sz w:val="28"/>
          <w:szCs w:val="28"/>
        </w:rPr>
        <w:t xml:space="preserve">ждого из этих цветов зависит от границы спектрального диапазона, </w:t>
      </w:r>
      <w:r w:rsidR="00C51731">
        <w:rPr>
          <w:rFonts w:ascii="Times New Roman" w:hAnsi="Times New Roman" w:cs="Times New Roman"/>
          <w:sz w:val="28"/>
          <w:szCs w:val="28"/>
        </w:rPr>
        <w:t>поэтому какие-то цвета мы воспринимаем лучше, а какие-то – хуже. «</w:t>
      </w:r>
      <w:r w:rsidR="006D1CB9">
        <w:rPr>
          <w:rFonts w:ascii="Times New Roman" w:hAnsi="Times New Roman" w:cs="Times New Roman"/>
          <w:sz w:val="28"/>
          <w:szCs w:val="28"/>
        </w:rPr>
        <w:t>Именно поэтому нам</w:t>
      </w:r>
      <w:r w:rsidR="008E5D53">
        <w:rPr>
          <w:rFonts w:ascii="Times New Roman" w:hAnsi="Times New Roman" w:cs="Times New Roman"/>
          <w:sz w:val="28"/>
          <w:szCs w:val="28"/>
        </w:rPr>
        <w:t xml:space="preserve"> сложно ч</w:t>
      </w:r>
      <w:r w:rsidR="00C51731">
        <w:rPr>
          <w:rFonts w:ascii="Times New Roman" w:hAnsi="Times New Roman" w:cs="Times New Roman"/>
          <w:sz w:val="28"/>
          <w:szCs w:val="28"/>
        </w:rPr>
        <w:t>итать синий текст</w:t>
      </w:r>
      <w:r w:rsidR="008E5D53">
        <w:rPr>
          <w:rFonts w:ascii="Times New Roman" w:hAnsi="Times New Roman" w:cs="Times New Roman"/>
          <w:sz w:val="28"/>
          <w:szCs w:val="28"/>
        </w:rPr>
        <w:t>, например,</w:t>
      </w:r>
      <w:r w:rsidR="00C51731">
        <w:rPr>
          <w:rFonts w:ascii="Times New Roman" w:hAnsi="Times New Roman" w:cs="Times New Roman"/>
          <w:sz w:val="28"/>
          <w:szCs w:val="28"/>
        </w:rPr>
        <w:t xml:space="preserve"> на чёрном фоне. Но, к сожалению, многие дизайнеры об этом забывают</w:t>
      </w:r>
      <w:r w:rsidR="008E5D53">
        <w:rPr>
          <w:rFonts w:ascii="Times New Roman" w:hAnsi="Times New Roman" w:cs="Times New Roman"/>
          <w:sz w:val="28"/>
          <w:szCs w:val="28"/>
        </w:rPr>
        <w:t>,</w:t>
      </w:r>
      <w:r w:rsidR="00C51731">
        <w:rPr>
          <w:rFonts w:ascii="Times New Roman" w:hAnsi="Times New Roman" w:cs="Times New Roman"/>
          <w:sz w:val="28"/>
          <w:szCs w:val="28"/>
        </w:rPr>
        <w:t xml:space="preserve"> и часто сталкиваешься просто с физиологиче</w:t>
      </w:r>
      <w:r w:rsidR="008E5D53">
        <w:rPr>
          <w:rFonts w:ascii="Times New Roman" w:hAnsi="Times New Roman" w:cs="Times New Roman"/>
          <w:sz w:val="28"/>
          <w:szCs w:val="28"/>
        </w:rPr>
        <w:t xml:space="preserve">ской проблемой прочтения текста», – </w:t>
      </w:r>
      <w:r w:rsidR="006D1CB9">
        <w:rPr>
          <w:rFonts w:ascii="Times New Roman" w:hAnsi="Times New Roman" w:cs="Times New Roman"/>
          <w:sz w:val="28"/>
          <w:szCs w:val="28"/>
        </w:rPr>
        <w:t>пояснила</w:t>
      </w:r>
      <w:r w:rsidR="008E5D53">
        <w:rPr>
          <w:rFonts w:ascii="Times New Roman" w:hAnsi="Times New Roman" w:cs="Times New Roman"/>
          <w:sz w:val="28"/>
          <w:szCs w:val="28"/>
        </w:rPr>
        <w:t xml:space="preserve"> Юлия. </w:t>
      </w:r>
    </w:p>
    <w:p w:rsidR="004324C1" w:rsidRDefault="008E5D53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жизни </w:t>
      </w:r>
      <w:proofErr w:type="gramStart"/>
      <w:r w:rsidR="00B47360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="00B47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360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="00B47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меняется. В пожилом возрасте на </w:t>
      </w:r>
      <w:r w:rsidR="00E82BBB">
        <w:rPr>
          <w:rFonts w:ascii="Times New Roman" w:hAnsi="Times New Roman" w:cs="Times New Roman"/>
          <w:sz w:val="28"/>
          <w:szCs w:val="28"/>
        </w:rPr>
        <w:t xml:space="preserve">него </w:t>
      </w:r>
      <w:r>
        <w:rPr>
          <w:rFonts w:ascii="Times New Roman" w:hAnsi="Times New Roman" w:cs="Times New Roman"/>
          <w:sz w:val="28"/>
          <w:szCs w:val="28"/>
        </w:rPr>
        <w:t>влияют изменение плотности и цвета хрусталика</w:t>
      </w:r>
      <w:r w:rsidR="00E04DD5">
        <w:rPr>
          <w:rFonts w:ascii="Times New Roman" w:hAnsi="Times New Roman" w:cs="Times New Roman"/>
          <w:sz w:val="28"/>
          <w:szCs w:val="28"/>
        </w:rPr>
        <w:t xml:space="preserve"> и сужение зрачка. Учёные научились моделировать этот процесс и увидели, что меньше всего меняется восприятие красного и жёлтого цвета, а больше всего – голубых и синих оттенков, которые выглядят, как зелёные.</w:t>
      </w:r>
    </w:p>
    <w:p w:rsidR="00C1645C" w:rsidRDefault="004324C1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«Это сильно влияет на восприятие цветовых сочетаний: то, что </w:t>
      </w:r>
      <w:r w:rsidR="003614E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молодому глазу</w:t>
      </w:r>
      <w:r w:rsidR="003614E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кажется контрастным, для </w:t>
      </w:r>
      <w:r w:rsidR="00B4736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пожилого глаза</w:t>
      </w:r>
      <w:r w:rsidR="00B4736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сливается в один цвет. </w:t>
      </w:r>
      <w:r w:rsidR="006D1CB9">
        <w:rPr>
          <w:rFonts w:ascii="Times New Roman" w:hAnsi="Times New Roman" w:cs="Times New Roman"/>
          <w:sz w:val="28"/>
          <w:szCs w:val="28"/>
        </w:rPr>
        <w:t>Интересно</w:t>
      </w:r>
      <w:r w:rsidR="00E04DD5">
        <w:rPr>
          <w:rFonts w:ascii="Times New Roman" w:hAnsi="Times New Roman" w:cs="Times New Roman"/>
          <w:sz w:val="28"/>
          <w:szCs w:val="28"/>
        </w:rPr>
        <w:t>, что всех этих изменений сам пожилой человек не замечает, потому что срабатывают процессы адаптации</w:t>
      </w:r>
      <w:r>
        <w:rPr>
          <w:rFonts w:ascii="Times New Roman" w:hAnsi="Times New Roman" w:cs="Times New Roman"/>
          <w:sz w:val="28"/>
          <w:szCs w:val="28"/>
        </w:rPr>
        <w:t>», –</w:t>
      </w:r>
      <w:r w:rsidR="006D1CB9">
        <w:rPr>
          <w:rFonts w:ascii="Times New Roman" w:hAnsi="Times New Roman" w:cs="Times New Roman"/>
          <w:sz w:val="28"/>
          <w:szCs w:val="28"/>
        </w:rPr>
        <w:t xml:space="preserve"> </w:t>
      </w:r>
      <w:r w:rsidR="00B47360">
        <w:rPr>
          <w:rFonts w:ascii="Times New Roman" w:hAnsi="Times New Roman" w:cs="Times New Roman"/>
          <w:sz w:val="28"/>
          <w:szCs w:val="28"/>
        </w:rPr>
        <w:t>отметила</w:t>
      </w:r>
      <w:r w:rsidR="006D1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эксперт. </w:t>
      </w:r>
    </w:p>
    <w:p w:rsidR="008D5B73" w:rsidRPr="008D5B73" w:rsidRDefault="007B5A1B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8D5B73" w:rsidRPr="008D5B73">
        <w:rPr>
          <w:rFonts w:ascii="Times New Roman" w:hAnsi="Times New Roman" w:cs="Times New Roman"/>
          <w:b/>
          <w:sz w:val="28"/>
          <w:szCs w:val="28"/>
        </w:rPr>
        <w:t xml:space="preserve">амбу, </w:t>
      </w:r>
      <w:proofErr w:type="spellStart"/>
      <w:r w:rsidR="008D5B73" w:rsidRPr="008D5B73">
        <w:rPr>
          <w:rFonts w:ascii="Times New Roman" w:hAnsi="Times New Roman" w:cs="Times New Roman"/>
          <w:b/>
          <w:sz w:val="28"/>
          <w:szCs w:val="28"/>
        </w:rPr>
        <w:t>з</w:t>
      </w:r>
      <w:r w:rsidR="008D5B73">
        <w:rPr>
          <w:rFonts w:ascii="Times New Roman" w:hAnsi="Times New Roman" w:cs="Times New Roman"/>
          <w:b/>
          <w:sz w:val="28"/>
          <w:szCs w:val="28"/>
        </w:rPr>
        <w:t>узу</w:t>
      </w:r>
      <w:proofErr w:type="spellEnd"/>
      <w:r w:rsidR="008D5B73">
        <w:rPr>
          <w:rFonts w:ascii="Times New Roman" w:hAnsi="Times New Roman" w:cs="Times New Roman"/>
          <w:b/>
          <w:sz w:val="28"/>
          <w:szCs w:val="28"/>
        </w:rPr>
        <w:t>, буру, или какой мы видим радугу</w:t>
      </w:r>
    </w:p>
    <w:p w:rsidR="004324C1" w:rsidRDefault="004324C1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часть </w:t>
      </w:r>
      <w:proofErr w:type="spellStart"/>
      <w:r w:rsidRPr="004324C1">
        <w:rPr>
          <w:rFonts w:ascii="Times New Roman" w:hAnsi="Times New Roman" w:cs="Times New Roman"/>
          <w:bCs/>
          <w:sz w:val="28"/>
          <w:szCs w:val="28"/>
        </w:rPr>
        <w:t>Public</w:t>
      </w:r>
      <w:proofErr w:type="spellEnd"/>
      <w:r w:rsidRPr="004324C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324C1">
        <w:rPr>
          <w:rFonts w:ascii="Times New Roman" w:hAnsi="Times New Roman" w:cs="Times New Roman"/>
          <w:bCs/>
          <w:sz w:val="28"/>
          <w:szCs w:val="28"/>
        </w:rPr>
        <w:t>talk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была посвящена языку цвета. </w:t>
      </w:r>
      <w:r w:rsidR="006D1CB9">
        <w:rPr>
          <w:rFonts w:ascii="Times New Roman" w:hAnsi="Times New Roman" w:cs="Times New Roman"/>
          <w:bCs/>
          <w:sz w:val="28"/>
          <w:szCs w:val="28"/>
        </w:rPr>
        <w:t>П</w:t>
      </w:r>
      <w:r w:rsidR="00B7381F" w:rsidRPr="00DB1DFE">
        <w:rPr>
          <w:rFonts w:ascii="Times New Roman" w:hAnsi="Times New Roman" w:cs="Times New Roman"/>
          <w:sz w:val="28"/>
          <w:szCs w:val="28"/>
        </w:rPr>
        <w:t>оследни</w:t>
      </w:r>
      <w:r w:rsidR="006D1CB9">
        <w:rPr>
          <w:rFonts w:ascii="Times New Roman" w:hAnsi="Times New Roman" w:cs="Times New Roman"/>
          <w:sz w:val="28"/>
          <w:szCs w:val="28"/>
        </w:rPr>
        <w:t>е</w:t>
      </w:r>
      <w:r w:rsidR="00B7381F" w:rsidRPr="00DB1DFE">
        <w:rPr>
          <w:rFonts w:ascii="Times New Roman" w:hAnsi="Times New Roman" w:cs="Times New Roman"/>
          <w:sz w:val="28"/>
          <w:szCs w:val="28"/>
        </w:rPr>
        <w:t xml:space="preserve"> исследов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="006D1CB9">
        <w:rPr>
          <w:rFonts w:ascii="Times New Roman" w:hAnsi="Times New Roman" w:cs="Times New Roman"/>
          <w:sz w:val="28"/>
          <w:szCs w:val="28"/>
        </w:rPr>
        <w:t xml:space="preserve"> учёных показывают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1CB9">
        <w:rPr>
          <w:rFonts w:ascii="Times New Roman" w:hAnsi="Times New Roman" w:cs="Times New Roman"/>
          <w:sz w:val="28"/>
          <w:szCs w:val="28"/>
        </w:rPr>
        <w:t xml:space="preserve">что </w:t>
      </w:r>
      <w:r w:rsidR="00446545">
        <w:rPr>
          <w:rFonts w:ascii="Times New Roman" w:hAnsi="Times New Roman" w:cs="Times New Roman"/>
          <w:sz w:val="28"/>
          <w:szCs w:val="28"/>
        </w:rPr>
        <w:t>человек</w:t>
      </w:r>
      <w:r w:rsidR="006D1CB9">
        <w:rPr>
          <w:rFonts w:ascii="Times New Roman" w:hAnsi="Times New Roman" w:cs="Times New Roman"/>
          <w:sz w:val="28"/>
          <w:szCs w:val="28"/>
        </w:rPr>
        <w:t xml:space="preserve"> различае</w:t>
      </w:r>
      <w:r w:rsidR="0044654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897">
        <w:rPr>
          <w:rFonts w:ascii="Times New Roman" w:hAnsi="Times New Roman" w:cs="Times New Roman"/>
          <w:sz w:val="28"/>
          <w:szCs w:val="28"/>
        </w:rPr>
        <w:t>несколько</w:t>
      </w:r>
      <w:r w:rsidR="00B7381F" w:rsidRPr="00DB1DFE">
        <w:rPr>
          <w:rFonts w:ascii="Times New Roman" w:hAnsi="Times New Roman" w:cs="Times New Roman"/>
          <w:sz w:val="28"/>
          <w:szCs w:val="28"/>
        </w:rPr>
        <w:t xml:space="preserve"> миллионов различных оттенков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B7381F" w:rsidRPr="00DB1DFE">
        <w:rPr>
          <w:rFonts w:ascii="Times New Roman" w:hAnsi="Times New Roman" w:cs="Times New Roman"/>
          <w:sz w:val="28"/>
          <w:szCs w:val="28"/>
        </w:rPr>
        <w:t>далеко не все из них мы можем назвать.</w:t>
      </w:r>
      <w:r w:rsidR="00E04897">
        <w:rPr>
          <w:rFonts w:ascii="Times New Roman" w:hAnsi="Times New Roman" w:cs="Times New Roman"/>
          <w:sz w:val="28"/>
          <w:szCs w:val="28"/>
        </w:rPr>
        <w:t xml:space="preserve"> «Мы изучили словарь русского языка и выяснили, что в повседневном общении носители языка используют только около ста слов, чтобы описать цвет», – </w:t>
      </w:r>
      <w:r w:rsidR="00446545">
        <w:rPr>
          <w:rFonts w:ascii="Times New Roman" w:hAnsi="Times New Roman" w:cs="Times New Roman"/>
          <w:sz w:val="28"/>
          <w:szCs w:val="28"/>
        </w:rPr>
        <w:t>рассказала</w:t>
      </w:r>
      <w:r w:rsidR="00E04897">
        <w:rPr>
          <w:rFonts w:ascii="Times New Roman" w:hAnsi="Times New Roman" w:cs="Times New Roman"/>
          <w:sz w:val="28"/>
          <w:szCs w:val="28"/>
        </w:rPr>
        <w:t xml:space="preserve"> </w:t>
      </w:r>
      <w:r w:rsidR="00E04897" w:rsidRPr="00C03D64">
        <w:rPr>
          <w:rFonts w:ascii="Times New Roman" w:hAnsi="Times New Roman" w:cs="Times New Roman"/>
          <w:sz w:val="28"/>
          <w:szCs w:val="28"/>
        </w:rPr>
        <w:t>Юлия</w:t>
      </w:r>
      <w:r w:rsidR="00446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545" w:rsidRPr="00DF5F90">
        <w:rPr>
          <w:rFonts w:ascii="Times New Roman" w:hAnsi="Times New Roman" w:cs="Times New Roman"/>
          <w:bCs/>
          <w:sz w:val="28"/>
          <w:szCs w:val="28"/>
        </w:rPr>
        <w:t>Грибер</w:t>
      </w:r>
      <w:proofErr w:type="spellEnd"/>
      <w:r w:rsidR="00E04897" w:rsidRPr="00C03D64">
        <w:rPr>
          <w:rFonts w:ascii="Times New Roman" w:hAnsi="Times New Roman" w:cs="Times New Roman"/>
          <w:sz w:val="28"/>
          <w:szCs w:val="28"/>
        </w:rPr>
        <w:t>.</w:t>
      </w:r>
      <w:r w:rsidR="00E048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7EC2" w:rsidRDefault="00446545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03D6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C03D64">
        <w:rPr>
          <w:rFonts w:ascii="Times New Roman" w:hAnsi="Times New Roman" w:cs="Times New Roman"/>
          <w:sz w:val="28"/>
          <w:szCs w:val="28"/>
        </w:rPr>
        <w:t>словам</w:t>
      </w:r>
      <w:r w:rsidR="00E04897">
        <w:rPr>
          <w:rFonts w:ascii="Times New Roman" w:hAnsi="Times New Roman" w:cs="Times New Roman"/>
          <w:sz w:val="28"/>
          <w:szCs w:val="28"/>
        </w:rPr>
        <w:t>, границы цветового спектра очень условны. Они зависят от кул</w:t>
      </w:r>
      <w:r w:rsidR="00C03D64">
        <w:rPr>
          <w:rFonts w:ascii="Times New Roman" w:hAnsi="Times New Roman" w:cs="Times New Roman"/>
          <w:sz w:val="28"/>
          <w:szCs w:val="28"/>
        </w:rPr>
        <w:t xml:space="preserve">ьтуры, языка, местности, где </w:t>
      </w:r>
      <w:r w:rsidR="00E04897">
        <w:rPr>
          <w:rFonts w:ascii="Times New Roman" w:hAnsi="Times New Roman" w:cs="Times New Roman"/>
          <w:sz w:val="28"/>
          <w:szCs w:val="28"/>
        </w:rPr>
        <w:t xml:space="preserve">мы проживаем. </w:t>
      </w:r>
      <w:r w:rsidR="006D1CB9">
        <w:rPr>
          <w:rFonts w:ascii="Times New Roman" w:hAnsi="Times New Roman" w:cs="Times New Roman"/>
          <w:sz w:val="28"/>
          <w:szCs w:val="28"/>
        </w:rPr>
        <w:t>«Язык, на котором мы говорим, становится для нас своего рода трафаретом, через который мы воспринимаем цвета окружающего</w:t>
      </w:r>
      <w:r w:rsidR="007216BA">
        <w:rPr>
          <w:rFonts w:ascii="Times New Roman" w:hAnsi="Times New Roman" w:cs="Times New Roman"/>
          <w:sz w:val="28"/>
          <w:szCs w:val="28"/>
        </w:rPr>
        <w:t xml:space="preserve"> мира. Если в языке нет наз</w:t>
      </w:r>
      <w:r w:rsidR="006D1CB9">
        <w:rPr>
          <w:rFonts w:ascii="Times New Roman" w:hAnsi="Times New Roman" w:cs="Times New Roman"/>
          <w:sz w:val="28"/>
          <w:szCs w:val="28"/>
        </w:rPr>
        <w:t xml:space="preserve">вания цвета, то носители его могут просто не замечать», – </w:t>
      </w:r>
      <w:r>
        <w:rPr>
          <w:rFonts w:ascii="Times New Roman" w:hAnsi="Times New Roman" w:cs="Times New Roman"/>
          <w:sz w:val="28"/>
          <w:szCs w:val="28"/>
        </w:rPr>
        <w:t>отметила</w:t>
      </w:r>
      <w:r w:rsidR="006D1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эксперт</w:t>
      </w:r>
      <w:r w:rsidR="00C03D64">
        <w:rPr>
          <w:rFonts w:ascii="Times New Roman" w:hAnsi="Times New Roman" w:cs="Times New Roman"/>
          <w:bCs/>
          <w:sz w:val="28"/>
          <w:szCs w:val="28"/>
        </w:rPr>
        <w:t>.</w:t>
      </w:r>
      <w:r w:rsidR="00BC38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E2F05" w:rsidRDefault="002E2F05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для русского человека радуга – это семь цветов, а большинство европейцев видят в радуге только шесть цветов, потому что не выделяют голубой. В радуге у японцев тоже шесть цветов, но они не различают зелёный, потому что считают его </w:t>
      </w:r>
      <w:r w:rsidR="006D1CB9">
        <w:rPr>
          <w:rFonts w:ascii="Times New Roman" w:hAnsi="Times New Roman" w:cs="Times New Roman"/>
          <w:sz w:val="28"/>
          <w:szCs w:val="28"/>
        </w:rPr>
        <w:t xml:space="preserve">оттенком синего, а </w:t>
      </w:r>
      <w:r w:rsidR="00947EC2">
        <w:rPr>
          <w:rFonts w:ascii="Times New Roman" w:hAnsi="Times New Roman" w:cs="Times New Roman"/>
          <w:sz w:val="28"/>
          <w:szCs w:val="28"/>
        </w:rPr>
        <w:t>представители народности</w:t>
      </w:r>
      <w:r w:rsidR="006D1C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CB9">
        <w:rPr>
          <w:rFonts w:ascii="Times New Roman" w:hAnsi="Times New Roman" w:cs="Times New Roman"/>
          <w:sz w:val="28"/>
          <w:szCs w:val="28"/>
        </w:rPr>
        <w:t>химба</w:t>
      </w:r>
      <w:proofErr w:type="spellEnd"/>
      <w:r w:rsidR="006D1CB9">
        <w:rPr>
          <w:rFonts w:ascii="Times New Roman" w:hAnsi="Times New Roman" w:cs="Times New Roman"/>
          <w:sz w:val="28"/>
          <w:szCs w:val="28"/>
        </w:rPr>
        <w:t>, которые проживают на территории Намибии, зелёный и синий обозначают одним словом – «буру». Но при этом для ярко-зелёного</w:t>
      </w:r>
      <w:r w:rsidR="00947EC2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6D1CB9">
        <w:rPr>
          <w:rFonts w:ascii="Times New Roman" w:hAnsi="Times New Roman" w:cs="Times New Roman"/>
          <w:sz w:val="28"/>
          <w:szCs w:val="28"/>
        </w:rPr>
        <w:t xml:space="preserve"> </w:t>
      </w:r>
      <w:r w:rsidR="00947EC2">
        <w:rPr>
          <w:rFonts w:ascii="Times New Roman" w:hAnsi="Times New Roman" w:cs="Times New Roman"/>
          <w:sz w:val="28"/>
          <w:szCs w:val="28"/>
        </w:rPr>
        <w:t xml:space="preserve">в языке </w:t>
      </w:r>
      <w:proofErr w:type="spellStart"/>
      <w:r w:rsidR="00947EC2">
        <w:rPr>
          <w:rFonts w:ascii="Times New Roman" w:hAnsi="Times New Roman" w:cs="Times New Roman"/>
          <w:sz w:val="28"/>
          <w:szCs w:val="28"/>
        </w:rPr>
        <w:t>химба</w:t>
      </w:r>
      <w:proofErr w:type="spellEnd"/>
      <w:r w:rsidR="006D1CB9">
        <w:rPr>
          <w:rFonts w:ascii="Times New Roman" w:hAnsi="Times New Roman" w:cs="Times New Roman"/>
          <w:sz w:val="28"/>
          <w:szCs w:val="28"/>
        </w:rPr>
        <w:t xml:space="preserve"> есть отдельное наименование – «дамбу», а для тёмно-зеленого – «</w:t>
      </w:r>
      <w:proofErr w:type="spellStart"/>
      <w:r w:rsidR="006D1CB9">
        <w:rPr>
          <w:rFonts w:ascii="Times New Roman" w:hAnsi="Times New Roman" w:cs="Times New Roman"/>
          <w:sz w:val="28"/>
          <w:szCs w:val="28"/>
        </w:rPr>
        <w:t>зузу</w:t>
      </w:r>
      <w:proofErr w:type="spellEnd"/>
      <w:r w:rsidR="006D1CB9">
        <w:rPr>
          <w:rFonts w:ascii="Times New Roman" w:hAnsi="Times New Roman" w:cs="Times New Roman"/>
          <w:sz w:val="28"/>
          <w:szCs w:val="28"/>
        </w:rPr>
        <w:t>».</w:t>
      </w:r>
    </w:p>
    <w:p w:rsidR="008D5B73" w:rsidRDefault="008D5B73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A1B" w:rsidRPr="00AE4CA2" w:rsidRDefault="00AE4CA2" w:rsidP="00AE4CA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CA2">
        <w:rPr>
          <w:rFonts w:ascii="Times New Roman" w:hAnsi="Times New Roman" w:cs="Times New Roman"/>
          <w:b/>
          <w:sz w:val="28"/>
          <w:szCs w:val="28"/>
        </w:rPr>
        <w:t>Цвет в городе, или какого цвета Смоленск</w:t>
      </w:r>
    </w:p>
    <w:p w:rsidR="00BC2EA0" w:rsidRDefault="001E422A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Рассказала исследователь цвета и о том, как мы </w:t>
      </w:r>
      <w:r w:rsidR="00BC2EA0" w:rsidRPr="00DB1DFE">
        <w:rPr>
          <w:rFonts w:ascii="Times New Roman" w:hAnsi="Times New Roman" w:cs="Times New Roman"/>
          <w:sz w:val="28"/>
          <w:szCs w:val="28"/>
        </w:rPr>
        <w:t>осознаем и воспринимаем цвета, как</w:t>
      </w:r>
      <w:r>
        <w:rPr>
          <w:rFonts w:ascii="Times New Roman" w:hAnsi="Times New Roman" w:cs="Times New Roman"/>
          <w:sz w:val="28"/>
          <w:szCs w:val="28"/>
        </w:rPr>
        <w:t xml:space="preserve"> они влияют на наши эмоции и даже вкус. «Например, если надеть на себя что-то красного цвета</w:t>
      </w:r>
      <w:r w:rsidR="00B14CF5">
        <w:rPr>
          <w:rFonts w:ascii="Times New Roman" w:hAnsi="Times New Roman" w:cs="Times New Roman"/>
          <w:sz w:val="28"/>
          <w:szCs w:val="28"/>
        </w:rPr>
        <w:t>, то у нас понизит</w:t>
      </w:r>
      <w:r>
        <w:rPr>
          <w:rFonts w:ascii="Times New Roman" w:hAnsi="Times New Roman" w:cs="Times New Roman"/>
          <w:sz w:val="28"/>
          <w:szCs w:val="28"/>
        </w:rPr>
        <w:t xml:space="preserve">ся уровень кортизола и повысится уверенность в </w:t>
      </w:r>
      <w:r w:rsidR="00C03D64">
        <w:rPr>
          <w:rFonts w:ascii="Times New Roman" w:hAnsi="Times New Roman" w:cs="Times New Roman"/>
          <w:sz w:val="28"/>
          <w:szCs w:val="28"/>
        </w:rPr>
        <w:t xml:space="preserve">себе. </w:t>
      </w:r>
      <w:r>
        <w:rPr>
          <w:rFonts w:ascii="Times New Roman" w:hAnsi="Times New Roman" w:cs="Times New Roman"/>
          <w:sz w:val="28"/>
          <w:szCs w:val="28"/>
        </w:rPr>
        <w:t xml:space="preserve">Именно поэтому, по мнению исследователей, спортивные команды, которым досталась красная форма, чаще одерживают победу. Но на людей, которые смотрят на красный цвет, он действует совершенно по-другому: они начинают чаще моргать, у них повышается давление», – поделилась интересной информацией Юлия. </w:t>
      </w:r>
    </w:p>
    <w:p w:rsidR="001E422A" w:rsidRDefault="00C03D64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E422A">
        <w:rPr>
          <w:rFonts w:ascii="Times New Roman" w:hAnsi="Times New Roman" w:cs="Times New Roman"/>
          <w:sz w:val="28"/>
          <w:szCs w:val="28"/>
        </w:rPr>
        <w:t xml:space="preserve">делать такие выводы учёным помогают </w:t>
      </w:r>
      <w:r w:rsidR="00B14CF5">
        <w:rPr>
          <w:rFonts w:ascii="Times New Roman" w:hAnsi="Times New Roman" w:cs="Times New Roman"/>
          <w:sz w:val="28"/>
          <w:szCs w:val="28"/>
        </w:rPr>
        <w:t>высокотехнологичные аппаратные методы: регистрация движений зрачков, мышечной активности, электрической активности мозга. Важно понимать, считает эксперт, что наше восприятие цвета сильно зависит от наших социальных характеристик. Поэтому, чтобы создать комфортную цветовую сред</w:t>
      </w:r>
      <w:r w:rsidR="00B47360">
        <w:rPr>
          <w:rFonts w:ascii="Times New Roman" w:hAnsi="Times New Roman" w:cs="Times New Roman"/>
          <w:sz w:val="28"/>
          <w:szCs w:val="28"/>
        </w:rPr>
        <w:t>у</w:t>
      </w:r>
      <w:r w:rsidR="00B14CF5">
        <w:rPr>
          <w:rFonts w:ascii="Times New Roman" w:hAnsi="Times New Roman" w:cs="Times New Roman"/>
          <w:sz w:val="28"/>
          <w:szCs w:val="28"/>
        </w:rPr>
        <w:t xml:space="preserve"> для определённой группы, необходимо изучить реакции именно этой группы.</w:t>
      </w:r>
    </w:p>
    <w:p w:rsidR="00B14CF5" w:rsidRDefault="00B14CF5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Отвечая на</w:t>
      </w:r>
      <w:r w:rsidR="001B76F2">
        <w:rPr>
          <w:rFonts w:ascii="Times New Roman" w:hAnsi="Times New Roman" w:cs="Times New Roman"/>
          <w:sz w:val="28"/>
          <w:szCs w:val="28"/>
        </w:rPr>
        <w:t xml:space="preserve"> вопрос о роли цвета в городском</w:t>
      </w:r>
      <w:r>
        <w:rPr>
          <w:rFonts w:ascii="Times New Roman" w:hAnsi="Times New Roman" w:cs="Times New Roman"/>
          <w:sz w:val="28"/>
          <w:szCs w:val="28"/>
        </w:rPr>
        <w:t xml:space="preserve"> простран</w:t>
      </w:r>
      <w:r w:rsidR="001B76F2">
        <w:rPr>
          <w:rFonts w:ascii="Times New Roman" w:hAnsi="Times New Roman" w:cs="Times New Roman"/>
          <w:sz w:val="28"/>
          <w:szCs w:val="28"/>
        </w:rPr>
        <w:t xml:space="preserve">стве, Юлия </w:t>
      </w:r>
      <w:proofErr w:type="spellStart"/>
      <w:r w:rsidR="001B76F2">
        <w:rPr>
          <w:rFonts w:ascii="Times New Roman" w:hAnsi="Times New Roman" w:cs="Times New Roman"/>
          <w:sz w:val="28"/>
          <w:szCs w:val="28"/>
        </w:rPr>
        <w:t>Грибер</w:t>
      </w:r>
      <w:proofErr w:type="spellEnd"/>
      <w:r w:rsidR="001B76F2">
        <w:rPr>
          <w:rFonts w:ascii="Times New Roman" w:hAnsi="Times New Roman" w:cs="Times New Roman"/>
          <w:sz w:val="28"/>
          <w:szCs w:val="28"/>
        </w:rPr>
        <w:t xml:space="preserve"> отметила, что </w:t>
      </w:r>
      <w:proofErr w:type="spellStart"/>
      <w:r w:rsidR="001B76F2">
        <w:rPr>
          <w:rFonts w:ascii="Times New Roman" w:hAnsi="Times New Roman" w:cs="Times New Roman"/>
          <w:sz w:val="28"/>
          <w:szCs w:val="28"/>
        </w:rPr>
        <w:t>колор</w:t>
      </w:r>
      <w:r w:rsidR="00446545">
        <w:rPr>
          <w:rFonts w:ascii="Times New Roman" w:hAnsi="Times New Roman" w:cs="Times New Roman"/>
          <w:sz w:val="28"/>
          <w:szCs w:val="28"/>
        </w:rPr>
        <w:t>и</w:t>
      </w:r>
      <w:r w:rsidR="001B76F2">
        <w:rPr>
          <w:rFonts w:ascii="Times New Roman" w:hAnsi="Times New Roman" w:cs="Times New Roman"/>
          <w:sz w:val="28"/>
          <w:szCs w:val="28"/>
        </w:rPr>
        <w:t>стика</w:t>
      </w:r>
      <w:proofErr w:type="spellEnd"/>
      <w:r w:rsidR="001B76F2">
        <w:rPr>
          <w:rFonts w:ascii="Times New Roman" w:hAnsi="Times New Roman" w:cs="Times New Roman"/>
          <w:sz w:val="28"/>
          <w:szCs w:val="28"/>
        </w:rPr>
        <w:t xml:space="preserve"> города строится по тем же принципам, что и живописное полотно: в городе всегда есть фон и цветовые доминанты, </w:t>
      </w:r>
      <w:r w:rsidR="001B76F2">
        <w:rPr>
          <w:rFonts w:ascii="Times New Roman" w:hAnsi="Times New Roman" w:cs="Times New Roman"/>
          <w:sz w:val="28"/>
          <w:szCs w:val="28"/>
        </w:rPr>
        <w:lastRenderedPageBreak/>
        <w:t xml:space="preserve">которые меняются в разные эпохи. «Что касается Смоленска, то его </w:t>
      </w:r>
      <w:proofErr w:type="spellStart"/>
      <w:r w:rsidR="001B76F2">
        <w:rPr>
          <w:rFonts w:ascii="Times New Roman" w:hAnsi="Times New Roman" w:cs="Times New Roman"/>
          <w:sz w:val="28"/>
          <w:szCs w:val="28"/>
        </w:rPr>
        <w:t>колористика</w:t>
      </w:r>
      <w:proofErr w:type="spellEnd"/>
      <w:r w:rsidR="001B76F2">
        <w:rPr>
          <w:rFonts w:ascii="Times New Roman" w:hAnsi="Times New Roman" w:cs="Times New Roman"/>
          <w:sz w:val="28"/>
          <w:szCs w:val="28"/>
        </w:rPr>
        <w:t xml:space="preserve"> формировалась веками, и, конечно, это не один цвет. Он сложный, интересный, и хорошо, что сейчас всё больше людей задумывается над тем, как сохранить это многообразие», – поделилась мнением эксперт.</w:t>
      </w:r>
    </w:p>
    <w:p w:rsidR="007A5305" w:rsidRDefault="007A5305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эфира </w:t>
      </w:r>
      <w:proofErr w:type="spellStart"/>
      <w:r w:rsidRPr="007A5305">
        <w:rPr>
          <w:rFonts w:ascii="Times New Roman" w:hAnsi="Times New Roman" w:cs="Times New Roman"/>
          <w:bCs/>
          <w:sz w:val="28"/>
          <w:szCs w:val="28"/>
        </w:rPr>
        <w:t>Public</w:t>
      </w:r>
      <w:proofErr w:type="spellEnd"/>
      <w:r w:rsidRPr="007A53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A5305">
        <w:rPr>
          <w:rFonts w:ascii="Times New Roman" w:hAnsi="Times New Roman" w:cs="Times New Roman"/>
          <w:bCs/>
          <w:sz w:val="28"/>
          <w:szCs w:val="28"/>
        </w:rPr>
        <w:t>talk</w:t>
      </w:r>
      <w:proofErr w:type="spellEnd"/>
      <w:r w:rsidRPr="007A5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«Лаборатория цвета» доступна по ссылке:</w:t>
      </w:r>
      <w:r w:rsidR="00BB7AE2" w:rsidRPr="00BB7AE2">
        <w:t xml:space="preserve"> </w:t>
      </w:r>
      <w:hyperlink r:id="rId5" w:history="1">
        <w:r w:rsidR="00BB7AE2" w:rsidRPr="0062086D">
          <w:rPr>
            <w:rStyle w:val="a4"/>
            <w:rFonts w:ascii="Times New Roman" w:hAnsi="Times New Roman" w:cs="Times New Roman"/>
            <w:sz w:val="28"/>
            <w:szCs w:val="28"/>
          </w:rPr>
          <w:t>https://vk.com/video-194344820_456239296</w:t>
        </w:r>
      </w:hyperlink>
      <w:r w:rsidR="00BB7AE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E1C4D" w:rsidRPr="00DB1DFE" w:rsidRDefault="00BE1C4D" w:rsidP="00DB1DF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256.5pt">
            <v:imagedata r:id="rId6" o:title="Аревик 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54.25pt">
            <v:imagedata r:id="rId7" o:title="Слайд 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91.5pt;height:215.25pt">
            <v:imagedata r:id="rId8" o:title="Вопрос 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253.5pt">
            <v:imagedata r:id="rId9" o:title="Слайд 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25pt;height:255.75pt">
            <v:imagedata r:id="rId10" o:title="Эксперимент 2"/>
          </v:shape>
        </w:pict>
      </w:r>
    </w:p>
    <w:sectPr w:rsidR="00BE1C4D" w:rsidRPr="00DB1DFE" w:rsidSect="00D97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3E2B"/>
    <w:multiLevelType w:val="hybridMultilevel"/>
    <w:tmpl w:val="D09E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F5F71"/>
    <w:multiLevelType w:val="hybridMultilevel"/>
    <w:tmpl w:val="26CA6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2081B"/>
    <w:multiLevelType w:val="hybridMultilevel"/>
    <w:tmpl w:val="0D70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64689"/>
    <w:multiLevelType w:val="hybridMultilevel"/>
    <w:tmpl w:val="9E10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E3DCE"/>
    <w:multiLevelType w:val="hybridMultilevel"/>
    <w:tmpl w:val="4B1C0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17390"/>
    <w:multiLevelType w:val="hybridMultilevel"/>
    <w:tmpl w:val="DF960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E6CC1"/>
    <w:multiLevelType w:val="hybridMultilevel"/>
    <w:tmpl w:val="8F6A4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A318C"/>
    <w:multiLevelType w:val="hybridMultilevel"/>
    <w:tmpl w:val="09AC6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344F44"/>
    <w:multiLevelType w:val="hybridMultilevel"/>
    <w:tmpl w:val="B9EE8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C1F"/>
    <w:rsid w:val="00055C1F"/>
    <w:rsid w:val="000E63E4"/>
    <w:rsid w:val="00143827"/>
    <w:rsid w:val="0015340A"/>
    <w:rsid w:val="0016091E"/>
    <w:rsid w:val="00172ECA"/>
    <w:rsid w:val="00185FB5"/>
    <w:rsid w:val="001A0A2A"/>
    <w:rsid w:val="001B76F2"/>
    <w:rsid w:val="001E422A"/>
    <w:rsid w:val="002412AD"/>
    <w:rsid w:val="002646C0"/>
    <w:rsid w:val="00281689"/>
    <w:rsid w:val="00296B0E"/>
    <w:rsid w:val="002E2F05"/>
    <w:rsid w:val="00325C71"/>
    <w:rsid w:val="003614EA"/>
    <w:rsid w:val="0037057B"/>
    <w:rsid w:val="003A01E9"/>
    <w:rsid w:val="004324C1"/>
    <w:rsid w:val="00434DEC"/>
    <w:rsid w:val="00446545"/>
    <w:rsid w:val="004E0CAA"/>
    <w:rsid w:val="00544E26"/>
    <w:rsid w:val="00570B89"/>
    <w:rsid w:val="00643C01"/>
    <w:rsid w:val="006812B2"/>
    <w:rsid w:val="0068260B"/>
    <w:rsid w:val="006C05D3"/>
    <w:rsid w:val="006C3D2A"/>
    <w:rsid w:val="006D1CB9"/>
    <w:rsid w:val="007216BA"/>
    <w:rsid w:val="0073631C"/>
    <w:rsid w:val="007A5305"/>
    <w:rsid w:val="007B2948"/>
    <w:rsid w:val="007B5A1B"/>
    <w:rsid w:val="007B5AAB"/>
    <w:rsid w:val="00803252"/>
    <w:rsid w:val="00821199"/>
    <w:rsid w:val="00862811"/>
    <w:rsid w:val="00867249"/>
    <w:rsid w:val="008D5B73"/>
    <w:rsid w:val="008D7759"/>
    <w:rsid w:val="008E5D53"/>
    <w:rsid w:val="008F6B3D"/>
    <w:rsid w:val="00922742"/>
    <w:rsid w:val="00947EC2"/>
    <w:rsid w:val="009A00A6"/>
    <w:rsid w:val="009B2DC3"/>
    <w:rsid w:val="00A11E31"/>
    <w:rsid w:val="00A75748"/>
    <w:rsid w:val="00AE18C9"/>
    <w:rsid w:val="00AE4CA2"/>
    <w:rsid w:val="00B14CF5"/>
    <w:rsid w:val="00B20587"/>
    <w:rsid w:val="00B47360"/>
    <w:rsid w:val="00B7381F"/>
    <w:rsid w:val="00BB7AE2"/>
    <w:rsid w:val="00BC2EA0"/>
    <w:rsid w:val="00BC383C"/>
    <w:rsid w:val="00BE1C4D"/>
    <w:rsid w:val="00BE67B4"/>
    <w:rsid w:val="00C03D64"/>
    <w:rsid w:val="00C06995"/>
    <w:rsid w:val="00C1645C"/>
    <w:rsid w:val="00C51731"/>
    <w:rsid w:val="00D147CA"/>
    <w:rsid w:val="00D97AA8"/>
    <w:rsid w:val="00DA77B9"/>
    <w:rsid w:val="00DB1DFE"/>
    <w:rsid w:val="00DF5F90"/>
    <w:rsid w:val="00E04897"/>
    <w:rsid w:val="00E04DD5"/>
    <w:rsid w:val="00E25C3B"/>
    <w:rsid w:val="00E82BBB"/>
    <w:rsid w:val="00F127BB"/>
    <w:rsid w:val="00FB3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1DF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1DF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438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vk.com/video-194344820_45623929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Журихина</cp:lastModifiedBy>
  <cp:revision>15</cp:revision>
  <dcterms:created xsi:type="dcterms:W3CDTF">2021-02-19T14:04:00Z</dcterms:created>
  <dcterms:modified xsi:type="dcterms:W3CDTF">2021-02-25T18:42:00Z</dcterms:modified>
</cp:coreProperties>
</file>