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7" w:rsidRDefault="00AC20AC" w:rsidP="00B9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29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B7005B" w:rsidRDefault="00B7005B" w:rsidP="00B94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5B" w:rsidRDefault="00B7005B" w:rsidP="00B9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7005B" w:rsidRPr="00B7005B" w:rsidRDefault="00B7005B" w:rsidP="00B700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5B">
        <w:rPr>
          <w:rFonts w:ascii="Times New Roman" w:hAnsi="Times New Roman" w:cs="Times New Roman"/>
          <w:sz w:val="24"/>
          <w:szCs w:val="24"/>
        </w:rPr>
        <w:t>Баринов Д.Н., Алиева Э.С. Социальная инженерия и современные HR-технологии: возможности применения в сфере образования // Смыслы, ценности, нормы в бытии человека, общества, государства: сборник статей и материалов; Международная научно-практическая конференция</w:t>
      </w:r>
      <w:r w:rsidR="00F10835">
        <w:rPr>
          <w:rFonts w:ascii="Times New Roman" w:hAnsi="Times New Roman" w:cs="Times New Roman"/>
          <w:sz w:val="24"/>
          <w:szCs w:val="24"/>
        </w:rPr>
        <w:t xml:space="preserve"> (</w:t>
      </w:r>
      <w:r w:rsidRPr="00B7005B">
        <w:rPr>
          <w:rFonts w:ascii="Times New Roman" w:hAnsi="Times New Roman" w:cs="Times New Roman"/>
          <w:sz w:val="24"/>
          <w:szCs w:val="24"/>
        </w:rPr>
        <w:t xml:space="preserve">Россия, г. Челябинск, </w:t>
      </w:r>
      <w:r w:rsidR="006610A5">
        <w:rPr>
          <w:rFonts w:ascii="Times New Roman" w:hAnsi="Times New Roman" w:cs="Times New Roman"/>
          <w:sz w:val="24"/>
          <w:szCs w:val="24"/>
        </w:rPr>
        <w:t>1</w:t>
      </w:r>
      <w:r w:rsidRPr="00B7005B">
        <w:rPr>
          <w:rFonts w:ascii="Times New Roman" w:hAnsi="Times New Roman" w:cs="Times New Roman"/>
          <w:sz w:val="24"/>
          <w:szCs w:val="24"/>
        </w:rPr>
        <w:t>8 мая 2022 г.</w:t>
      </w:r>
      <w:r w:rsidR="00F10835">
        <w:rPr>
          <w:rFonts w:ascii="Times New Roman" w:hAnsi="Times New Roman" w:cs="Times New Roman"/>
          <w:sz w:val="24"/>
          <w:szCs w:val="24"/>
        </w:rPr>
        <w:t xml:space="preserve">) </w:t>
      </w:r>
      <w:r w:rsidRPr="00B7005B">
        <w:rPr>
          <w:rFonts w:ascii="Times New Roman" w:hAnsi="Times New Roman" w:cs="Times New Roman"/>
          <w:sz w:val="24"/>
          <w:szCs w:val="24"/>
        </w:rPr>
        <w:t xml:space="preserve">/ сост. А.С. </w:t>
      </w:r>
      <w:proofErr w:type="spellStart"/>
      <w:r w:rsidRPr="00B7005B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B7005B">
        <w:rPr>
          <w:rFonts w:ascii="Times New Roman" w:hAnsi="Times New Roman" w:cs="Times New Roman"/>
          <w:sz w:val="24"/>
          <w:szCs w:val="24"/>
        </w:rPr>
        <w:t>. Челябинск: ГБОУ ВО «</w:t>
      </w:r>
      <w:proofErr w:type="spellStart"/>
      <w:r w:rsidRPr="00B7005B">
        <w:rPr>
          <w:rFonts w:ascii="Times New Roman" w:hAnsi="Times New Roman" w:cs="Times New Roman"/>
          <w:sz w:val="24"/>
          <w:szCs w:val="24"/>
        </w:rPr>
        <w:t>ЮУрГИИ</w:t>
      </w:r>
      <w:proofErr w:type="spellEnd"/>
      <w:r w:rsidRPr="00B7005B">
        <w:rPr>
          <w:rFonts w:ascii="Times New Roman" w:hAnsi="Times New Roman" w:cs="Times New Roman"/>
          <w:sz w:val="24"/>
          <w:szCs w:val="24"/>
        </w:rPr>
        <w:t xml:space="preserve"> им. П.И. Чайковского», 2022. С. 140-145.</w:t>
      </w:r>
    </w:p>
    <w:p w:rsidR="009F3601" w:rsidRPr="00B8495A" w:rsidRDefault="009F3601" w:rsidP="00B9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5A7" w:rsidRPr="00B7005B" w:rsidRDefault="00A825A7" w:rsidP="00B941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Медиавирус</w:t>
      </w:r>
      <w:proofErr w:type="spellEnd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страха: особенности репрезентации российскими СМИ пандемии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период первой волны (январь-июнь 2020 года) //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циодинамика</w:t>
      </w:r>
      <w:proofErr w:type="spellEnd"/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2021. № 2. С. 73</w:t>
      </w:r>
      <w:r w:rsidR="00E24C15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56F4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50710E" w:rsidRPr="00B7005B" w:rsidRDefault="0050710E" w:rsidP="00507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Д.Н.</w:t>
      </w: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власть и страх: диалектика взаимопр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оникновения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2021. № 5. С. 95-</w:t>
      </w: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10.25136/2409-7144.2021.5.33839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nbpublish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7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=33839</w:t>
      </w:r>
    </w:p>
    <w:p w:rsidR="0050710E" w:rsidRDefault="0050710E" w:rsidP="00507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Природа массовой коммуникации и </w:t>
      </w:r>
      <w:proofErr w:type="spellStart"/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медиаконструирование</w:t>
      </w:r>
      <w:proofErr w:type="spellEnd"/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 // Вопросы теории и практики журналистики. 2021.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T. 10. № 3. С. 469–486 DOI 10.17150/2308-6203.2021.10(3).469-486 </w:t>
      </w:r>
    </w:p>
    <w:p w:rsidR="0050710E" w:rsidRPr="000D1D33" w:rsidRDefault="0050710E" w:rsidP="00507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Д.Н., Соркин А.В. Еда и питание в современном обществе: социально-философский анализ некоторых тенденций // Восьмой Российский Философский Конгресс «Философия в </w:t>
      </w:r>
      <w:proofErr w:type="spellStart"/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полицентричном</w:t>
      </w:r>
      <w:proofErr w:type="spellEnd"/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мире». Дополнения и Стендовые доклады (том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Дополнения (А-Я) &amp; </w:t>
      </w:r>
      <w:r w:rsidRPr="0050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Addenda</w:t>
      </w: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Сборник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статей</w:t>
      </w:r>
      <w:r w:rsidR="000D1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РФО – ИФРАН-</w:t>
      </w:r>
      <w:r w:rsidRPr="005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МГУ. Издательство “Логос”, ООО «Новые печатные технологии» (Москва), 2021. </w:t>
      </w:r>
      <w:r w:rsidRPr="000D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С.109-112.</w:t>
      </w:r>
    </w:p>
    <w:p w:rsidR="0050710E" w:rsidRPr="000D1D33" w:rsidRDefault="0050710E" w:rsidP="0050710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1" w:rsidRPr="000D1D33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5A7" w:rsidRPr="009C56F4" w:rsidRDefault="00A825A7" w:rsidP="00B941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Д.Н. Страх инноваций в условиях «стратегической нестабильности» современного общества // Гуманитарный научный вестник. 2020. №</w:t>
      </w:r>
      <w:r w:rsidR="00E24C15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С. 8</w:t>
      </w:r>
      <w:r w:rsidR="00E24C15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F3601" w:rsidRPr="009C56F4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E9" w:rsidRPr="009C56F4" w:rsidRDefault="00B61C62" w:rsidP="00B941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r w:rsidR="00A555E9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настроение тревоги и страха: сущность, структура, особенности функционирования // </w:t>
      </w:r>
      <w:proofErr w:type="spellStart"/>
      <w:r w:rsidR="00A555E9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циодинамика</w:t>
      </w:r>
      <w:proofErr w:type="spellEnd"/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 № 7. С. 39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3B69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</w:p>
    <w:p w:rsidR="00445F09" w:rsidRPr="009C56F4" w:rsidRDefault="00A555E9" w:rsidP="00B941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Кризисные явления в общественной жизни как источник возникновения социальных страхов //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циодинамика</w:t>
      </w:r>
      <w:proofErr w:type="spellEnd"/>
      <w:r w:rsidR="003F00CD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 № 1. С. 20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3B6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9F3601" w:rsidRPr="009C56F4" w:rsidRDefault="00B61C62" w:rsidP="00B941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Страх как социальный феномен // Гуманитарный научный вестник. 2019. №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02DA4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39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2DA4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</w:p>
    <w:p w:rsidR="009F3601" w:rsidRPr="009C56F4" w:rsidRDefault="00B61C62" w:rsidP="00B941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Страх как феномен общественного сознания // Бюллетень науки и практики. 2019.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5(7)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457. </w:t>
      </w:r>
    </w:p>
    <w:p w:rsidR="009F3601" w:rsidRPr="00B61C62" w:rsidRDefault="009F3601" w:rsidP="00B941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A7" w:rsidRPr="00B61C62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A7" w:rsidRPr="003642E9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825A7" w:rsidRPr="003642E9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5A7" w:rsidRPr="009C56F4" w:rsidRDefault="00B61C62" w:rsidP="00B941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Баринов Д.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Другой как Чужой в пространстве политического дискурса: идентичность, архетипы и «автономия культуры» // Другой в литературе и культуре: сборник научных трудов: в 2 т. М.: Новое</w:t>
      </w:r>
      <w:r w:rsid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proofErr w:type="gramStart"/>
      <w:r w:rsid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обозрение</w:t>
      </w:r>
      <w:proofErr w:type="gramEnd"/>
      <w:r w:rsid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Т. 1. С. 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148.</w:t>
      </w:r>
    </w:p>
    <w:p w:rsidR="00A555E9" w:rsidRPr="00B941DD" w:rsidRDefault="00A555E9" w:rsidP="00B941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Страх как феномен человеческого бытия // Философская мысль. </w:t>
      </w:r>
      <w:r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2018. № 5.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. 77</w:t>
      </w:r>
      <w:r w:rsidR="00B61C62"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</w:p>
    <w:p w:rsidR="00A825A7" w:rsidRPr="009C56F4" w:rsidRDefault="00A825A7" w:rsidP="00B941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Д.Н. Тревоги и опасения россиян в условиях социально-экономического кризиса // Бюллетень науки и практики. 2018. Т. 4. №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С. 541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552. </w:t>
      </w:r>
    </w:p>
    <w:p w:rsidR="00A825A7" w:rsidRPr="009C56F4" w:rsidRDefault="00A825A7" w:rsidP="00B941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Д.Н. Социальные сети как социокультурный феномен // Гуманитарный научный вестник. 2018. №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2DA4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42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2DA4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bookmarkStart w:id="0" w:name="_GoBack"/>
      <w:bookmarkEnd w:id="0"/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E9" w:rsidRPr="009C56F4" w:rsidRDefault="00A555E9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«Онтологическая безопасность» и ее границы в современном обществе //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Социодинамика</w:t>
      </w:r>
      <w:proofErr w:type="spellEnd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№ 9.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5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75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9C5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89. </w:t>
      </w:r>
    </w:p>
    <w:p w:rsidR="00A825A7" w:rsidRPr="003642E9" w:rsidRDefault="00A825A7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Баринов Д.Н. 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как проблема онтологии политической власти // </w:t>
      </w:r>
      <w:proofErr w:type="spellStart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Гуманитаристика</w:t>
      </w:r>
      <w:proofErr w:type="spellEnd"/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современной социокультурной трансформации: Материалы VII Всероссийской научно-практической конференции. 17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2017 г. Липецк: ЛГПУ имени П.П. Семенова-Тян-Шанского</w:t>
      </w: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С. 53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</w:p>
    <w:p w:rsidR="00895799" w:rsidRPr="003642E9" w:rsidRDefault="00895799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Концепция символической власти П. </w:t>
      </w:r>
      <w:proofErr w:type="spellStart"/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Язык и социальная коммуникация. Сборник научных трудов. Смоленск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С. 73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</w:p>
    <w:p w:rsidR="00A825A7" w:rsidRPr="003642E9" w:rsidRDefault="00AC20AC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r w:rsidR="00A825A7"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Социоструктурный аспект изучения социальных страхов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Бюллетень науки и практики.</w:t>
      </w:r>
      <w:r w:rsidR="00302DA4" w:rsidRPr="0030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A4" w:rsidRPr="00302DA4">
        <w:rPr>
          <w:rFonts w:ascii="Times New Roman" w:eastAsia="Times New Roman" w:hAnsi="Times New Roman" w:cs="Times New Roman"/>
          <w:sz w:val="24"/>
          <w:szCs w:val="24"/>
          <w:lang w:eastAsia="ru-RU"/>
        </w:rPr>
        <w:t>11(24). С. 453</w:t>
      </w:r>
      <w:r w:rsidR="00B61C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2DA4" w:rsidRPr="00302DA4">
        <w:rPr>
          <w:rFonts w:ascii="Times New Roman" w:eastAsia="Times New Roman" w:hAnsi="Times New Roman" w:cs="Times New Roman"/>
          <w:sz w:val="24"/>
          <w:szCs w:val="24"/>
          <w:lang w:eastAsia="ru-RU"/>
        </w:rPr>
        <w:t>461.</w:t>
      </w:r>
    </w:p>
    <w:p w:rsidR="00A825A7" w:rsidRPr="009C56F4" w:rsidRDefault="00AC20AC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r w:rsidR="00A825A7" w:rsidRPr="0036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Социокультурные аспекты модернизации России // Бюллетень науки и 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 2017. №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CB5B4A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466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5B4A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473.</w:t>
      </w:r>
    </w:p>
    <w:p w:rsidR="00A825A7" w:rsidRPr="009C56F4" w:rsidRDefault="00AC20AC" w:rsidP="00B9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ценности и </w:t>
      </w:r>
      <w:proofErr w:type="spellStart"/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="00A825A7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поведения молодежи на рынке труда // Бюллетень науки </w:t>
      </w:r>
      <w:r w:rsidR="00CB5B4A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практики. 2017. №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4A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С. 484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5B4A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491.</w:t>
      </w:r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601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3601" w:rsidRPr="009C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</w:t>
      </w:r>
      <w:r w:rsidR="00B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825A7" w:rsidRPr="009C56F4" w:rsidRDefault="00A825A7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601" w:rsidRPr="009C56F4" w:rsidRDefault="00AC20AC" w:rsidP="00B941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Баринов Д.Н. </w:t>
      </w:r>
      <w:r w:rsidR="009F3601" w:rsidRPr="009C5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Политический дискурс в социальных медиа: специфика производства и факторы эффективности // Политика и Общество. 2016. № 6. С.755</w:t>
      </w:r>
      <w:r w:rsidR="00B94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9F3601" w:rsidRPr="009C5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764.</w:t>
      </w:r>
    </w:p>
    <w:p w:rsidR="009F3601" w:rsidRPr="009C56F4" w:rsidRDefault="00AC20AC" w:rsidP="00B941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Д.Н.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А.Ю.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Читательские практики студенческой молодежи регионального вуза (на примере Смоленской области) // </w:t>
      </w:r>
      <w:proofErr w:type="spellStart"/>
      <w:r w:rsidR="00B941DD"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="00B941DD"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41DD"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="00B941DD" w:rsidRP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(Ве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 высшей школы). 2016. № 12.</w:t>
      </w:r>
      <w:r w:rsidR="00B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85–91.</w:t>
      </w:r>
    </w:p>
    <w:p w:rsidR="009F3601" w:rsidRPr="009C56F4" w:rsidRDefault="00AC20AC" w:rsidP="00B941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Д.Н.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</w:t>
      </w:r>
      <w:proofErr w:type="spellStart"/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медиановостей</w:t>
      </w:r>
      <w:proofErr w:type="spellEnd"/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эмоциональное самочувствие региональной аудитории СМИ // Психология и Психотехника. 2016. № 7. С.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582</w:t>
      </w:r>
      <w:r w:rsidR="00B61C62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3601" w:rsidRPr="009C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586. </w:t>
      </w:r>
    </w:p>
    <w:p w:rsidR="009F3601" w:rsidRDefault="009F3601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DB" w:rsidRPr="009C56F4" w:rsidRDefault="006B7EDB" w:rsidP="00B9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17" w:rsidRPr="00B8495A" w:rsidRDefault="006B1417" w:rsidP="00B941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417" w:rsidRPr="00B8495A" w:rsidSect="00CA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76E"/>
    <w:multiLevelType w:val="hybridMultilevel"/>
    <w:tmpl w:val="D96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9EB"/>
    <w:multiLevelType w:val="hybridMultilevel"/>
    <w:tmpl w:val="773CBCA8"/>
    <w:lvl w:ilvl="0" w:tplc="0419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26605"/>
    <w:multiLevelType w:val="hybridMultilevel"/>
    <w:tmpl w:val="538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960"/>
    <w:multiLevelType w:val="hybridMultilevel"/>
    <w:tmpl w:val="20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ED9"/>
    <w:multiLevelType w:val="hybridMultilevel"/>
    <w:tmpl w:val="425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288"/>
    <w:multiLevelType w:val="hybridMultilevel"/>
    <w:tmpl w:val="5578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E096D"/>
    <w:multiLevelType w:val="hybridMultilevel"/>
    <w:tmpl w:val="AC92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7168"/>
    <w:multiLevelType w:val="hybridMultilevel"/>
    <w:tmpl w:val="D89A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45A1"/>
    <w:rsid w:val="000A0189"/>
    <w:rsid w:val="000D1D33"/>
    <w:rsid w:val="001448D7"/>
    <w:rsid w:val="001477AA"/>
    <w:rsid w:val="001D04CC"/>
    <w:rsid w:val="00236020"/>
    <w:rsid w:val="00302DA4"/>
    <w:rsid w:val="003642E9"/>
    <w:rsid w:val="003A2B5D"/>
    <w:rsid w:val="003D45A1"/>
    <w:rsid w:val="003F00CD"/>
    <w:rsid w:val="00433A15"/>
    <w:rsid w:val="00445F09"/>
    <w:rsid w:val="0050710E"/>
    <w:rsid w:val="006610A5"/>
    <w:rsid w:val="0068065C"/>
    <w:rsid w:val="006B1417"/>
    <w:rsid w:val="006B7EDB"/>
    <w:rsid w:val="007064B0"/>
    <w:rsid w:val="00800D29"/>
    <w:rsid w:val="00895799"/>
    <w:rsid w:val="009C56F4"/>
    <w:rsid w:val="009F3601"/>
    <w:rsid w:val="00A31498"/>
    <w:rsid w:val="00A555E9"/>
    <w:rsid w:val="00A825A7"/>
    <w:rsid w:val="00AA3B69"/>
    <w:rsid w:val="00AC20AC"/>
    <w:rsid w:val="00B07CCF"/>
    <w:rsid w:val="00B53F7B"/>
    <w:rsid w:val="00B61C62"/>
    <w:rsid w:val="00B7005B"/>
    <w:rsid w:val="00B8495A"/>
    <w:rsid w:val="00B941DD"/>
    <w:rsid w:val="00CA0AE9"/>
    <w:rsid w:val="00CB5B4A"/>
    <w:rsid w:val="00E24C15"/>
    <w:rsid w:val="00F10835"/>
    <w:rsid w:val="00F40BFC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A4BA-DD6B-4F1C-A0CB-E2F4B4C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2021-03-16T21:25:00Z</dcterms:created>
  <dcterms:modified xsi:type="dcterms:W3CDTF">2022-07-01T11:50:00Z</dcterms:modified>
</cp:coreProperties>
</file>