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37A7" w14:textId="21EA1312" w:rsidR="00DB10FB" w:rsidRDefault="00DB10FB" w:rsidP="001F14C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14:paraId="2BEA4B85" w14:textId="77777777" w:rsidR="00986AB1" w:rsidRDefault="00986AB1" w:rsidP="001F14C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A2DF73A" w14:textId="5A588486" w:rsidR="003326B2" w:rsidRDefault="003326B2" w:rsidP="001F14C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</w:t>
      </w:r>
      <w:r w:rsidRPr="002C31AD">
        <w:rPr>
          <w:rFonts w:ascii="Times New Roman" w:hAnsi="Times New Roman"/>
          <w:b/>
          <w:bCs/>
          <w:sz w:val="24"/>
        </w:rPr>
        <w:t xml:space="preserve"> г</w:t>
      </w:r>
      <w:r w:rsidR="005E6575">
        <w:rPr>
          <w:rFonts w:ascii="Times New Roman" w:hAnsi="Times New Roman"/>
          <w:b/>
          <w:bCs/>
          <w:sz w:val="24"/>
        </w:rPr>
        <w:t>.</w:t>
      </w:r>
    </w:p>
    <w:p w14:paraId="50726C1F" w14:textId="77777777" w:rsidR="003326B2" w:rsidRDefault="003326B2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 xml:space="preserve">Выступление на </w:t>
      </w:r>
      <w:r w:rsidR="00102E7E" w:rsidRPr="00701C36">
        <w:rPr>
          <w:rFonts w:ascii="Times New Roman" w:hAnsi="Times New Roman" w:cs="Times New Roman"/>
        </w:rPr>
        <w:t>V</w:t>
      </w:r>
      <w:r w:rsidRPr="00701C36">
        <w:rPr>
          <w:rFonts w:ascii="Times New Roman" w:hAnsi="Times New Roman" w:cs="Times New Roman"/>
        </w:rPr>
        <w:t xml:space="preserve"> Международной конференции «Язык и действительность. Научные чтения на кафедре романских языков им. В. Г. Гака» с докладом </w:t>
      </w:r>
      <w:r w:rsidRPr="00936ED8">
        <w:rPr>
          <w:rFonts w:ascii="Times New Roman" w:hAnsi="Times New Roman" w:cs="Times New Roman"/>
        </w:rPr>
        <w:t>«</w:t>
      </w:r>
      <w:r w:rsidR="00102E7E" w:rsidRPr="00701C36">
        <w:rPr>
          <w:rFonts w:ascii="Times New Roman" w:hAnsi="Times New Roman" w:cs="Times New Roman"/>
        </w:rPr>
        <w:t>Грамматическая окказиональность как составляющая креативности языка</w:t>
      </w:r>
      <w:r w:rsidRPr="00936ED8">
        <w:rPr>
          <w:rFonts w:ascii="Times New Roman" w:hAnsi="Times New Roman" w:cs="Times New Roman"/>
        </w:rPr>
        <w:t>». Москва, МПГУ.</w:t>
      </w:r>
    </w:p>
    <w:p w14:paraId="50AACB6F" w14:textId="77777777" w:rsidR="003326B2" w:rsidRPr="00DE694C" w:rsidRDefault="003326B2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DE694C">
        <w:rPr>
          <w:rFonts w:ascii="Times New Roman" w:hAnsi="Times New Roman" w:cs="Times New Roman"/>
        </w:rPr>
        <w:t xml:space="preserve">Выступление на </w:t>
      </w:r>
      <w:r w:rsidR="00102E7E" w:rsidRPr="00DE694C">
        <w:rPr>
          <w:rFonts w:ascii="Times New Roman" w:hAnsi="Times New Roman" w:cs="Times New Roman"/>
        </w:rPr>
        <w:t>Двенадцатой</w:t>
      </w:r>
      <w:r w:rsidRPr="00DE694C">
        <w:rPr>
          <w:rFonts w:ascii="Times New Roman" w:hAnsi="Times New Roman" w:cs="Times New Roman"/>
        </w:rPr>
        <w:t xml:space="preserve"> международной научной конференции «Риторика в свете современной лингвистики» с докладом «</w:t>
      </w:r>
      <w:r w:rsidR="00DE694C" w:rsidRPr="00DE694C">
        <w:rPr>
          <w:rFonts w:ascii="Times New Roman" w:hAnsi="Times New Roman" w:cs="Times New Roman"/>
        </w:rPr>
        <w:t>Грамматический окказионализм как способ индивидуализации языка</w:t>
      </w:r>
      <w:r w:rsidRPr="00DE694C">
        <w:rPr>
          <w:rFonts w:ascii="Times New Roman" w:hAnsi="Times New Roman" w:cs="Times New Roman"/>
        </w:rPr>
        <w:t>». Смоленск, СмолГУ.</w:t>
      </w:r>
    </w:p>
    <w:p w14:paraId="3A5FD274" w14:textId="2224AE89" w:rsidR="003326B2" w:rsidRDefault="003326B2" w:rsidP="001F14C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</w:t>
      </w:r>
      <w:r w:rsidRPr="002C31AD">
        <w:rPr>
          <w:rFonts w:ascii="Times New Roman" w:hAnsi="Times New Roman"/>
          <w:b/>
          <w:bCs/>
          <w:sz w:val="24"/>
        </w:rPr>
        <w:t xml:space="preserve"> г</w:t>
      </w:r>
      <w:r w:rsidR="005E6575">
        <w:rPr>
          <w:rFonts w:ascii="Times New Roman" w:hAnsi="Times New Roman"/>
          <w:b/>
          <w:bCs/>
          <w:sz w:val="24"/>
        </w:rPr>
        <w:t>.</w:t>
      </w:r>
    </w:p>
    <w:p w14:paraId="3235EB5E" w14:textId="53DD3FED" w:rsidR="00F323EB" w:rsidRPr="00986AB1" w:rsidRDefault="00F323EB" w:rsidP="001F14C8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lang w:val="fr-FR"/>
        </w:rPr>
      </w:pPr>
      <w:r w:rsidRPr="00986AB1">
        <w:rPr>
          <w:rFonts w:ascii="Times New Roman" w:hAnsi="Times New Roman" w:cs="Times New Roman"/>
        </w:rPr>
        <w:t xml:space="preserve">Выступление на </w:t>
      </w:r>
      <w:r w:rsidRPr="00986AB1">
        <w:rPr>
          <w:rFonts w:ascii="Times New Roman" w:hAnsi="Times New Roman" w:cs="Times New Roman"/>
          <w:lang w:val="fr-CH"/>
        </w:rPr>
        <w:t>XIII</w:t>
      </w:r>
      <w:r w:rsidRPr="00986AB1">
        <w:rPr>
          <w:rFonts w:ascii="Times New Roman" w:hAnsi="Times New Roman" w:cs="Times New Roman"/>
        </w:rPr>
        <w:t xml:space="preserve"> Международной конференции по </w:t>
      </w:r>
      <w:proofErr w:type="spellStart"/>
      <w:r w:rsidRPr="00986AB1">
        <w:rPr>
          <w:rFonts w:ascii="Times New Roman" w:hAnsi="Times New Roman" w:cs="Times New Roman"/>
        </w:rPr>
        <w:t>арготологии</w:t>
      </w:r>
      <w:proofErr w:type="spellEnd"/>
      <w:r w:rsidR="004D7684" w:rsidRPr="00986AB1">
        <w:rPr>
          <w:rFonts w:ascii="Times New Roman" w:hAnsi="Times New Roman" w:cs="Times New Roman"/>
        </w:rPr>
        <w:t xml:space="preserve"> (Париж, Сорбонна)</w:t>
      </w:r>
      <w:r w:rsidRPr="00986AB1">
        <w:rPr>
          <w:rFonts w:ascii="Times New Roman" w:hAnsi="Times New Roman" w:cs="Times New Roman"/>
        </w:rPr>
        <w:t xml:space="preserve">: </w:t>
      </w:r>
      <w:r w:rsidRPr="00986AB1">
        <w:rPr>
          <w:rFonts w:ascii="Times New Roman" w:hAnsi="Times New Roman" w:cs="Times New Roman"/>
          <w:bCs/>
          <w:lang w:val="fr-CH"/>
        </w:rPr>
        <w:t>XIIIe</w:t>
      </w:r>
      <w:r w:rsidRPr="00986AB1">
        <w:rPr>
          <w:rFonts w:ascii="Times New Roman" w:hAnsi="Times New Roman" w:cs="Times New Roman"/>
          <w:bCs/>
        </w:rPr>
        <w:t xml:space="preserve"> </w:t>
      </w:r>
      <w:r w:rsidRPr="00986AB1">
        <w:rPr>
          <w:rFonts w:ascii="Times New Roman" w:hAnsi="Times New Roman" w:cs="Times New Roman"/>
          <w:bCs/>
          <w:lang w:val="fr-CH"/>
        </w:rPr>
        <w:t>Colloque</w:t>
      </w:r>
      <w:r w:rsidRPr="00986AB1">
        <w:rPr>
          <w:rFonts w:ascii="Times New Roman" w:hAnsi="Times New Roman" w:cs="Times New Roman"/>
          <w:bCs/>
        </w:rPr>
        <w:t xml:space="preserve"> </w:t>
      </w:r>
      <w:r w:rsidRPr="00986AB1">
        <w:rPr>
          <w:rFonts w:ascii="Times New Roman" w:hAnsi="Times New Roman" w:cs="Times New Roman"/>
          <w:bCs/>
          <w:lang w:val="fr-CH"/>
        </w:rPr>
        <w:t>international</w:t>
      </w:r>
      <w:r w:rsidRPr="00986AB1">
        <w:rPr>
          <w:rFonts w:ascii="Times New Roman" w:hAnsi="Times New Roman" w:cs="Times New Roman"/>
          <w:bCs/>
        </w:rPr>
        <w:t xml:space="preserve"> </w:t>
      </w:r>
      <w:r w:rsidRPr="00986AB1">
        <w:rPr>
          <w:rFonts w:ascii="Times New Roman" w:hAnsi="Times New Roman" w:cs="Times New Roman"/>
          <w:bCs/>
          <w:lang w:val="fr-CH"/>
        </w:rPr>
        <w:t>d</w:t>
      </w:r>
      <w:r w:rsidRPr="00986AB1">
        <w:rPr>
          <w:rFonts w:ascii="Times New Roman" w:hAnsi="Times New Roman" w:cs="Times New Roman"/>
          <w:bCs/>
        </w:rPr>
        <w:t>’</w:t>
      </w:r>
      <w:r w:rsidRPr="00986AB1">
        <w:rPr>
          <w:rFonts w:ascii="Times New Roman" w:hAnsi="Times New Roman" w:cs="Times New Roman"/>
          <w:bCs/>
          <w:lang w:val="fr-CH"/>
        </w:rPr>
        <w:t>argotologie</w:t>
      </w:r>
      <w:r w:rsidRPr="00986AB1">
        <w:rPr>
          <w:rFonts w:ascii="Times New Roman" w:hAnsi="Times New Roman" w:cs="Times New Roman"/>
          <w:bCs/>
        </w:rPr>
        <w:t xml:space="preserve"> « </w:t>
      </w:r>
      <w:r w:rsidRPr="00986AB1">
        <w:rPr>
          <w:rFonts w:ascii="Times New Roman" w:hAnsi="Times New Roman" w:cs="Times New Roman"/>
          <w:bCs/>
          <w:lang w:val="fr-CH"/>
        </w:rPr>
        <w:t>Amour</w:t>
      </w:r>
      <w:r w:rsidRPr="00986AB1">
        <w:rPr>
          <w:rFonts w:ascii="Times New Roman" w:hAnsi="Times New Roman" w:cs="Times New Roman"/>
          <w:bCs/>
        </w:rPr>
        <w:t xml:space="preserve"> </w:t>
      </w:r>
      <w:r w:rsidRPr="00986AB1">
        <w:rPr>
          <w:rFonts w:ascii="Times New Roman" w:hAnsi="Times New Roman" w:cs="Times New Roman"/>
          <w:bCs/>
          <w:lang w:val="fr-CH"/>
        </w:rPr>
        <w:t>et</w:t>
      </w:r>
      <w:r w:rsidRPr="00986AB1">
        <w:rPr>
          <w:rFonts w:ascii="Times New Roman" w:hAnsi="Times New Roman" w:cs="Times New Roman"/>
          <w:bCs/>
        </w:rPr>
        <w:t xml:space="preserve"> </w:t>
      </w:r>
      <w:r w:rsidRPr="00986AB1">
        <w:rPr>
          <w:rFonts w:ascii="Times New Roman" w:hAnsi="Times New Roman" w:cs="Times New Roman"/>
          <w:bCs/>
          <w:lang w:val="fr-CH"/>
        </w:rPr>
        <w:t>aimer</w:t>
      </w:r>
      <w:r w:rsidRPr="00986AB1">
        <w:rPr>
          <w:rFonts w:ascii="Times New Roman" w:hAnsi="Times New Roman" w:cs="Times New Roman"/>
          <w:bCs/>
        </w:rPr>
        <w:t xml:space="preserve">». </w:t>
      </w:r>
      <w:r w:rsidRPr="00986AB1">
        <w:rPr>
          <w:rFonts w:ascii="Times New Roman" w:hAnsi="Times New Roman" w:cs="Times New Roman"/>
          <w:lang w:val="fr-CH"/>
        </w:rPr>
        <w:t>Quelles sont les façons de parler de l’amour et d’aimer compte tenu des variations de la langue</w:t>
      </w:r>
      <w:r w:rsidR="00986AB1" w:rsidRPr="00986AB1">
        <w:rPr>
          <w:rFonts w:ascii="Times New Roman" w:hAnsi="Times New Roman" w:cs="Times New Roman"/>
          <w:lang w:val="en-US"/>
        </w:rPr>
        <w:t xml:space="preserve"> </w:t>
      </w:r>
      <w:r w:rsidRPr="00986AB1">
        <w:rPr>
          <w:rFonts w:ascii="Times New Roman" w:hAnsi="Times New Roman" w:cs="Times New Roman"/>
        </w:rPr>
        <w:t>с</w:t>
      </w:r>
      <w:r w:rsidRPr="00986AB1">
        <w:rPr>
          <w:rFonts w:ascii="Times New Roman" w:hAnsi="Times New Roman" w:cs="Times New Roman"/>
          <w:lang w:val="fr-FR"/>
        </w:rPr>
        <w:t xml:space="preserve"> </w:t>
      </w:r>
      <w:r w:rsidRPr="00986AB1">
        <w:rPr>
          <w:rFonts w:ascii="Times New Roman" w:hAnsi="Times New Roman" w:cs="Times New Roman"/>
        </w:rPr>
        <w:t>докладом</w:t>
      </w:r>
      <w:r w:rsidRPr="00986AB1">
        <w:rPr>
          <w:rFonts w:ascii="Times New Roman" w:hAnsi="Times New Roman" w:cs="Times New Roman"/>
          <w:lang w:val="fr-FR"/>
        </w:rPr>
        <w:t xml:space="preserve"> « Le champ sémantique «amour» dans le</w:t>
      </w:r>
      <w:r w:rsidR="008F3235" w:rsidRPr="00986AB1">
        <w:rPr>
          <w:rFonts w:ascii="Times New Roman" w:hAnsi="Times New Roman" w:cs="Times New Roman"/>
          <w:lang w:val="fr-FR"/>
        </w:rPr>
        <w:t xml:space="preserve"> langage de</w:t>
      </w:r>
      <w:r w:rsidRPr="00986AB1">
        <w:rPr>
          <w:rFonts w:ascii="Times New Roman" w:hAnsi="Times New Roman" w:cs="Times New Roman"/>
          <w:lang w:val="fr-FR"/>
        </w:rPr>
        <w:t>s paradictionnaires ».</w:t>
      </w:r>
    </w:p>
    <w:p w14:paraId="59933DAE" w14:textId="77777777" w:rsidR="00AB7520" w:rsidRPr="00634169" w:rsidRDefault="00AB7520" w:rsidP="001F14C8">
      <w:pPr>
        <w:pStyle w:val="a3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150542">
        <w:rPr>
          <w:rFonts w:ascii="Times New Roman" w:hAnsi="Times New Roman"/>
          <w:sz w:val="24"/>
          <w:szCs w:val="24"/>
        </w:rPr>
        <w:t xml:space="preserve">Выступление на </w:t>
      </w:r>
      <w:r w:rsidRPr="00150542">
        <w:rPr>
          <w:rFonts w:ascii="Times New Roman" w:hAnsi="Times New Roman"/>
          <w:sz w:val="24"/>
          <w:szCs w:val="24"/>
          <w:lang w:val="fr-CH"/>
        </w:rPr>
        <w:t>X</w:t>
      </w:r>
      <w:r w:rsidRPr="00150542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150542">
        <w:rPr>
          <w:rFonts w:ascii="Times New Roman" w:hAnsi="Times New Roman"/>
          <w:sz w:val="24"/>
          <w:szCs w:val="24"/>
        </w:rPr>
        <w:t xml:space="preserve">конференции </w:t>
      </w:r>
      <w:r w:rsidRPr="00150542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="00B62CC2" w:rsidRPr="00C11D2B">
        <w:rPr>
          <w:rFonts w:ascii="Times New Roman" w:hAnsi="Times New Roman"/>
          <w:b/>
          <w:color w:val="000000"/>
        </w:rPr>
        <w:t>«</w:t>
      </w:r>
      <w:r w:rsidR="00B62CC2" w:rsidRPr="00B62CC2">
        <w:rPr>
          <w:rFonts w:ascii="Times New Roman" w:hAnsi="Times New Roman"/>
        </w:rPr>
        <w:t>Лингвостилистические характеристики обращённого текста (на примере «перлов» преподавателей)</w:t>
      </w:r>
      <w:r w:rsidR="00B62CC2" w:rsidRPr="001925A5">
        <w:rPr>
          <w:rFonts w:ascii="Times New Roman" w:hAnsi="Times New Roman"/>
          <w:b/>
        </w:rPr>
        <w:t>»</w:t>
      </w:r>
      <w:r w:rsidRPr="00150542">
        <w:rPr>
          <w:rFonts w:ascii="Times New Roman" w:hAnsi="Times New Roman"/>
          <w:sz w:val="24"/>
          <w:szCs w:val="24"/>
        </w:rPr>
        <w:t>. Москва, МГУ им. М. В. Ломоносова.</w:t>
      </w:r>
    </w:p>
    <w:p w14:paraId="00B20F76" w14:textId="77777777" w:rsidR="00634169" w:rsidRPr="00634169" w:rsidRDefault="00634169" w:rsidP="001F14C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4169"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634169">
        <w:rPr>
          <w:rFonts w:ascii="Times New Roman" w:hAnsi="Times New Roman"/>
          <w:sz w:val="24"/>
          <w:szCs w:val="24"/>
        </w:rPr>
        <w:t xml:space="preserve"> Международной научной конференции «Современные пути изучения литературы», посвященной 90-летию с</w:t>
      </w:r>
      <w:r>
        <w:rPr>
          <w:rFonts w:ascii="Times New Roman" w:hAnsi="Times New Roman"/>
          <w:sz w:val="24"/>
          <w:szCs w:val="24"/>
        </w:rPr>
        <w:t xml:space="preserve">о дня рождения В.С. Баевского) </w:t>
      </w:r>
      <w:r w:rsidRPr="00634169">
        <w:rPr>
          <w:rFonts w:ascii="Times New Roman" w:hAnsi="Times New Roman"/>
          <w:sz w:val="24"/>
          <w:szCs w:val="24"/>
        </w:rPr>
        <w:t xml:space="preserve">с докладом «Новые упражнения» в стиле и структуре художественного текста: продолжение эксперимента </w:t>
      </w:r>
      <w:proofErr w:type="spellStart"/>
      <w:r w:rsidRPr="00634169">
        <w:rPr>
          <w:rFonts w:ascii="Times New Roman" w:hAnsi="Times New Roman"/>
          <w:sz w:val="24"/>
          <w:szCs w:val="24"/>
        </w:rPr>
        <w:t>Ремона</w:t>
      </w:r>
      <w:proofErr w:type="spellEnd"/>
      <w:r w:rsidRPr="00634169">
        <w:rPr>
          <w:rFonts w:ascii="Times New Roman" w:hAnsi="Times New Roman"/>
          <w:sz w:val="24"/>
          <w:szCs w:val="24"/>
        </w:rPr>
        <w:t xml:space="preserve"> Кено».</w:t>
      </w:r>
      <w:r>
        <w:rPr>
          <w:rFonts w:ascii="Times New Roman" w:hAnsi="Times New Roman"/>
          <w:sz w:val="24"/>
          <w:szCs w:val="24"/>
        </w:rPr>
        <w:t xml:space="preserve"> Смоленск</w:t>
      </w:r>
      <w:r w:rsidRPr="00634169">
        <w:rPr>
          <w:rFonts w:ascii="Times New Roman" w:hAnsi="Times New Roman"/>
          <w:sz w:val="24"/>
          <w:szCs w:val="24"/>
        </w:rPr>
        <w:t>, Смоленский государственный университет)</w:t>
      </w:r>
      <w:r>
        <w:rPr>
          <w:rFonts w:ascii="Times New Roman" w:hAnsi="Times New Roman"/>
          <w:sz w:val="24"/>
          <w:szCs w:val="24"/>
        </w:rPr>
        <w:t>.</w:t>
      </w:r>
      <w:r w:rsidRPr="00634169">
        <w:rPr>
          <w:rFonts w:ascii="Times New Roman" w:hAnsi="Times New Roman"/>
          <w:sz w:val="24"/>
          <w:szCs w:val="24"/>
        </w:rPr>
        <w:t xml:space="preserve"> </w:t>
      </w:r>
    </w:p>
    <w:p w14:paraId="286E0FB5" w14:textId="1F51D454" w:rsidR="00DB10FB" w:rsidRDefault="00DB10FB" w:rsidP="001F14C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</w:t>
      </w:r>
      <w:r w:rsidR="005E6575">
        <w:rPr>
          <w:rFonts w:ascii="Times New Roman" w:hAnsi="Times New Roman"/>
          <w:b/>
          <w:bCs/>
          <w:sz w:val="24"/>
        </w:rPr>
        <w:t>.</w:t>
      </w:r>
    </w:p>
    <w:p w14:paraId="215D4B7A" w14:textId="77777777" w:rsidR="00DB10FB" w:rsidRPr="00936ED8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 xml:space="preserve">Выступление на III Международной конференции «Язык и действительность. Научные чтения на кафедре романских языков им. В. Г. Гака» с докладом </w:t>
      </w:r>
      <w:r w:rsidRPr="00936ED8">
        <w:rPr>
          <w:rFonts w:ascii="Times New Roman" w:hAnsi="Times New Roman" w:cs="Times New Roman"/>
        </w:rPr>
        <w:t>«</w:t>
      </w:r>
      <w:r w:rsidRPr="00701C36">
        <w:rPr>
          <w:rFonts w:ascii="Times New Roman" w:hAnsi="Times New Roman" w:cs="Times New Roman"/>
        </w:rPr>
        <w:t xml:space="preserve">Структурные особенности </w:t>
      </w:r>
      <w:proofErr w:type="spellStart"/>
      <w:r w:rsidRPr="00701C36">
        <w:rPr>
          <w:rFonts w:ascii="Times New Roman" w:hAnsi="Times New Roman" w:cs="Times New Roman"/>
        </w:rPr>
        <w:t>однофразового</w:t>
      </w:r>
      <w:proofErr w:type="spellEnd"/>
      <w:r w:rsidRPr="00701C36">
        <w:rPr>
          <w:rFonts w:ascii="Times New Roman" w:hAnsi="Times New Roman" w:cs="Times New Roman"/>
        </w:rPr>
        <w:t xml:space="preserve"> текста с точки зрения грамматической стилистики</w:t>
      </w:r>
      <w:r w:rsidRPr="00936ED8">
        <w:rPr>
          <w:rFonts w:ascii="Times New Roman" w:hAnsi="Times New Roman" w:cs="Times New Roman"/>
        </w:rPr>
        <w:t>». Москва, МПГУ.</w:t>
      </w:r>
    </w:p>
    <w:p w14:paraId="13254E0E" w14:textId="77777777" w:rsidR="00DB10FB" w:rsidRPr="00701C36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8251A4">
        <w:rPr>
          <w:rFonts w:ascii="Times New Roman" w:hAnsi="Times New Roman" w:cs="Times New Roman"/>
        </w:rPr>
        <w:t>Выступление на Одиннадцатой международной научной конференции «Риторика в свете современной</w:t>
      </w:r>
      <w:r>
        <w:rPr>
          <w:rFonts w:ascii="Times New Roman" w:hAnsi="Times New Roman" w:cs="Times New Roman"/>
        </w:rPr>
        <w:t xml:space="preserve"> лингвистики» с докладом «Лингвостилистические особенности </w:t>
      </w:r>
      <w:proofErr w:type="spellStart"/>
      <w:r>
        <w:rPr>
          <w:rFonts w:ascii="Times New Roman" w:hAnsi="Times New Roman" w:cs="Times New Roman"/>
        </w:rPr>
        <w:t>монофрастического</w:t>
      </w:r>
      <w:proofErr w:type="spellEnd"/>
      <w:r>
        <w:rPr>
          <w:rFonts w:ascii="Times New Roman" w:hAnsi="Times New Roman" w:cs="Times New Roman"/>
        </w:rPr>
        <w:t xml:space="preserve"> текста</w:t>
      </w:r>
      <w:r w:rsidRPr="008251A4">
        <w:rPr>
          <w:rFonts w:ascii="Times New Roman" w:hAnsi="Times New Roman" w:cs="Times New Roman"/>
        </w:rPr>
        <w:t>». Смоленск, СмолГУ.</w:t>
      </w:r>
    </w:p>
    <w:p w14:paraId="1930348C" w14:textId="658526B2" w:rsidR="00DB10FB" w:rsidRDefault="00DB10FB" w:rsidP="001F14C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2017 г</w:t>
      </w:r>
      <w:r w:rsidR="005E6575">
        <w:rPr>
          <w:rFonts w:ascii="Times New Roman" w:hAnsi="Times New Roman"/>
          <w:b/>
          <w:bCs/>
          <w:sz w:val="24"/>
        </w:rPr>
        <w:t>.</w:t>
      </w:r>
    </w:p>
    <w:p w14:paraId="695CA0F2" w14:textId="77777777" w:rsidR="00DB10FB" w:rsidRPr="00701C36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 xml:space="preserve">Выступление на IX международной конференции «Романские языки и культуры: от античности до современности» с докладом «Особенности грамматической стилистики </w:t>
      </w:r>
      <w:proofErr w:type="spellStart"/>
      <w:r w:rsidRPr="00701C36">
        <w:rPr>
          <w:rFonts w:ascii="Times New Roman" w:hAnsi="Times New Roman" w:cs="Times New Roman"/>
        </w:rPr>
        <w:t>Эжена</w:t>
      </w:r>
      <w:proofErr w:type="spellEnd"/>
      <w:r w:rsidRPr="00701C36">
        <w:rPr>
          <w:rFonts w:ascii="Times New Roman" w:hAnsi="Times New Roman" w:cs="Times New Roman"/>
        </w:rPr>
        <w:t xml:space="preserve"> </w:t>
      </w:r>
      <w:proofErr w:type="spellStart"/>
      <w:r w:rsidRPr="00701C36">
        <w:rPr>
          <w:rFonts w:ascii="Times New Roman" w:hAnsi="Times New Roman" w:cs="Times New Roman"/>
        </w:rPr>
        <w:t>Гийевика</w:t>
      </w:r>
      <w:proofErr w:type="spellEnd"/>
      <w:r w:rsidRPr="00701C36">
        <w:rPr>
          <w:rFonts w:ascii="Times New Roman" w:hAnsi="Times New Roman" w:cs="Times New Roman"/>
        </w:rPr>
        <w:t>». Москва, МГУ им. М. В. Ломоносова.</w:t>
      </w:r>
    </w:p>
    <w:p w14:paraId="219745B3" w14:textId="365CC37B" w:rsidR="00DB10FB" w:rsidRDefault="00DB10FB" w:rsidP="001F14C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6</w:t>
      </w:r>
      <w:r w:rsidRPr="002C31AD">
        <w:rPr>
          <w:rFonts w:ascii="Times New Roman" w:hAnsi="Times New Roman"/>
          <w:b/>
          <w:bCs/>
          <w:sz w:val="24"/>
        </w:rPr>
        <w:t xml:space="preserve"> г</w:t>
      </w:r>
      <w:r w:rsidR="005E6575">
        <w:rPr>
          <w:rFonts w:ascii="Times New Roman" w:hAnsi="Times New Roman"/>
          <w:b/>
          <w:bCs/>
          <w:sz w:val="24"/>
        </w:rPr>
        <w:t>.</w:t>
      </w:r>
    </w:p>
    <w:p w14:paraId="43599914" w14:textId="01ABCBE3" w:rsidR="00DB10FB" w:rsidRPr="00701C36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>Выступление на Международной конференции «Язык и действительность. Научные чтения на кафедре романских языков им. В.Г. Гака» с докладом «</w:t>
      </w:r>
      <w:proofErr w:type="spellStart"/>
      <w:r w:rsidRPr="00701C36">
        <w:rPr>
          <w:rFonts w:ascii="Times New Roman" w:hAnsi="Times New Roman" w:cs="Times New Roman"/>
        </w:rPr>
        <w:t>Межстилевые</w:t>
      </w:r>
      <w:proofErr w:type="spellEnd"/>
      <w:r w:rsidRPr="00701C36">
        <w:rPr>
          <w:rFonts w:ascii="Times New Roman" w:hAnsi="Times New Roman" w:cs="Times New Roman"/>
        </w:rPr>
        <w:t xml:space="preserve"> характеристики грамматического тропа». Москва, МПГУ. </w:t>
      </w:r>
    </w:p>
    <w:p w14:paraId="5F525ED1" w14:textId="77777777" w:rsidR="00DB10FB" w:rsidRPr="00701C36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8251A4">
        <w:rPr>
          <w:rFonts w:ascii="Times New Roman" w:hAnsi="Times New Roman" w:cs="Times New Roman"/>
        </w:rPr>
        <w:t>Выступление на Десятой международной конференции «Риторика в свете современной лингвистики» с</w:t>
      </w:r>
      <w:r>
        <w:rPr>
          <w:rFonts w:ascii="Times New Roman" w:hAnsi="Times New Roman" w:cs="Times New Roman"/>
        </w:rPr>
        <w:t xml:space="preserve"> докладом «Парадигма и грамматика: стилистический аспект</w:t>
      </w:r>
      <w:r w:rsidRPr="008251A4">
        <w:rPr>
          <w:rFonts w:ascii="Times New Roman" w:hAnsi="Times New Roman" w:cs="Times New Roman"/>
        </w:rPr>
        <w:t>».</w:t>
      </w:r>
      <w:r w:rsidRPr="00701C36">
        <w:rPr>
          <w:rFonts w:ascii="Times New Roman" w:hAnsi="Times New Roman" w:cs="Times New Roman"/>
        </w:rPr>
        <w:t xml:space="preserve"> Смоленск, СмолГУ.</w:t>
      </w:r>
    </w:p>
    <w:p w14:paraId="760C6DDC" w14:textId="77777777" w:rsidR="00DB10FB" w:rsidRPr="00CC1C55" w:rsidRDefault="00DB10FB" w:rsidP="001F14C8">
      <w:pPr>
        <w:pStyle w:val="a3"/>
        <w:ind w:left="567"/>
        <w:rPr>
          <w:rFonts w:ascii="Times New Roman" w:hAnsi="Times New Roman"/>
          <w:b/>
          <w:sz w:val="24"/>
          <w:u w:val="single"/>
        </w:rPr>
      </w:pPr>
    </w:p>
    <w:p w14:paraId="55DF8D60" w14:textId="69EA4F9F" w:rsidR="00DB10FB" w:rsidRDefault="00DB10FB" w:rsidP="001F14C8">
      <w:pPr>
        <w:pStyle w:val="a3"/>
        <w:ind w:left="567"/>
        <w:rPr>
          <w:rFonts w:ascii="Times New Roman" w:hAnsi="Times New Roman"/>
          <w:b/>
          <w:sz w:val="24"/>
        </w:rPr>
      </w:pPr>
      <w:r w:rsidRPr="00792633">
        <w:rPr>
          <w:rFonts w:ascii="Times New Roman" w:hAnsi="Times New Roman"/>
          <w:b/>
          <w:sz w:val="24"/>
          <w:u w:val="single"/>
        </w:rPr>
        <w:t>Публикации</w:t>
      </w:r>
      <w:r w:rsidRPr="00792633">
        <w:rPr>
          <w:rFonts w:ascii="Times New Roman" w:hAnsi="Times New Roman"/>
          <w:b/>
          <w:sz w:val="24"/>
        </w:rPr>
        <w:t>:</w:t>
      </w:r>
    </w:p>
    <w:p w14:paraId="5CFD6F83" w14:textId="77777777" w:rsidR="00986AB1" w:rsidRDefault="00986AB1" w:rsidP="001F14C8">
      <w:pPr>
        <w:pStyle w:val="a3"/>
        <w:ind w:left="567"/>
        <w:rPr>
          <w:rFonts w:ascii="Times New Roman" w:hAnsi="Times New Roman"/>
          <w:b/>
          <w:sz w:val="24"/>
          <w:lang w:val="en-US"/>
        </w:rPr>
      </w:pPr>
    </w:p>
    <w:p w14:paraId="7C3F90D6" w14:textId="73EBDA2C" w:rsidR="00E94BE8" w:rsidRPr="005E6575" w:rsidRDefault="00E94BE8" w:rsidP="001F14C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575">
        <w:rPr>
          <w:rFonts w:ascii="Times New Roman" w:hAnsi="Times New Roman"/>
          <w:b/>
          <w:sz w:val="24"/>
          <w:szCs w:val="24"/>
        </w:rPr>
        <w:t>2020</w:t>
      </w:r>
      <w:r w:rsidR="005E6575" w:rsidRPr="005E6575">
        <w:rPr>
          <w:rFonts w:ascii="Times New Roman" w:hAnsi="Times New Roman"/>
          <w:b/>
          <w:sz w:val="24"/>
          <w:szCs w:val="24"/>
        </w:rPr>
        <w:t xml:space="preserve"> г.</w:t>
      </w:r>
    </w:p>
    <w:p w14:paraId="2DA45056" w14:textId="77777777" w:rsidR="00E94BE8" w:rsidRPr="00701C36" w:rsidRDefault="00686E20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>Власова Ю.Н. Грамматическая окказиональность как составляющая креативности языка.</w:t>
      </w:r>
      <w:r w:rsidR="007160F1" w:rsidRPr="00701C36">
        <w:rPr>
          <w:rFonts w:ascii="Times New Roman" w:hAnsi="Times New Roman" w:cs="Times New Roman"/>
        </w:rPr>
        <w:t xml:space="preserve"> «Язык и действительность. Научные чтения на кафедре романских языков им. В.Г. Гака». Сборник статей по итогам V международной конференции (25–27 марта 2020 года). Том 5. – М.: Издательство «Спутник +», 2020. Том 5, С.81-88.</w:t>
      </w:r>
    </w:p>
    <w:p w14:paraId="13AAD0FB" w14:textId="77777777" w:rsidR="007160F1" w:rsidRPr="00701C36" w:rsidRDefault="007160F1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>С. 44-56.</w:t>
      </w:r>
    </w:p>
    <w:p w14:paraId="1B1FE994" w14:textId="1BD2D122" w:rsidR="00E94BE8" w:rsidRPr="005E6575" w:rsidRDefault="00E94BE8" w:rsidP="001F14C8">
      <w:pPr>
        <w:tabs>
          <w:tab w:val="num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575">
        <w:rPr>
          <w:rFonts w:ascii="Times New Roman" w:hAnsi="Times New Roman"/>
          <w:b/>
          <w:sz w:val="24"/>
          <w:szCs w:val="24"/>
        </w:rPr>
        <w:lastRenderedPageBreak/>
        <w:t>2018</w:t>
      </w:r>
      <w:r w:rsidR="005E6575" w:rsidRPr="005E6575">
        <w:rPr>
          <w:rFonts w:ascii="Times New Roman" w:hAnsi="Times New Roman"/>
          <w:b/>
          <w:sz w:val="24"/>
          <w:szCs w:val="24"/>
        </w:rPr>
        <w:t xml:space="preserve"> г.</w:t>
      </w:r>
    </w:p>
    <w:p w14:paraId="325095AE" w14:textId="77777777" w:rsidR="00DB10FB" w:rsidRPr="00D826AB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D826AB">
        <w:rPr>
          <w:rFonts w:ascii="Times New Roman" w:hAnsi="Times New Roman"/>
        </w:rPr>
        <w:t xml:space="preserve">Власова Ю.Н. Структурные особенности </w:t>
      </w:r>
      <w:proofErr w:type="spellStart"/>
      <w:r w:rsidRPr="00D826AB">
        <w:rPr>
          <w:rFonts w:ascii="Times New Roman" w:hAnsi="Times New Roman"/>
        </w:rPr>
        <w:t>однофразового</w:t>
      </w:r>
      <w:proofErr w:type="spellEnd"/>
      <w:r w:rsidRPr="00D826AB">
        <w:rPr>
          <w:rFonts w:ascii="Times New Roman" w:hAnsi="Times New Roman"/>
        </w:rPr>
        <w:t xml:space="preserve"> текста с точки зрения </w:t>
      </w:r>
      <w:r w:rsidRPr="00701C36">
        <w:rPr>
          <w:rFonts w:ascii="Times New Roman" w:hAnsi="Times New Roman" w:cs="Times New Roman"/>
        </w:rPr>
        <w:t>грамматической стилистики // Сборник статей по итогам Третьей международной конференции «Язык и действительность. Научные чтения на кафедре романских языков им. В. Г. Гака». Том 3. М.: Издательство «Спутник +», 2018. С. 62-66.</w:t>
      </w:r>
    </w:p>
    <w:p w14:paraId="588AEF8E" w14:textId="77777777" w:rsidR="00DB10FB" w:rsidRPr="00D826AB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701C36">
        <w:rPr>
          <w:rFonts w:ascii="Times New Roman" w:hAnsi="Times New Roman" w:cs="Times New Roman"/>
        </w:rPr>
        <w:t xml:space="preserve">Власова Ю.Н. Рефлексивный дискурс в </w:t>
      </w:r>
      <w:proofErr w:type="spellStart"/>
      <w:r w:rsidRPr="00701C36">
        <w:rPr>
          <w:rFonts w:ascii="Times New Roman" w:hAnsi="Times New Roman" w:cs="Times New Roman"/>
        </w:rPr>
        <w:t>межстилевом</w:t>
      </w:r>
      <w:proofErr w:type="spellEnd"/>
      <w:r w:rsidRPr="00701C36">
        <w:rPr>
          <w:rFonts w:ascii="Times New Roman" w:hAnsi="Times New Roman" w:cs="Times New Roman"/>
        </w:rPr>
        <w:t xml:space="preserve"> пространстве (на материале русского и французского языков) // Стратегии коммуникативно-речевого общения: сборник статей по материалам  Межвузовского научно-теоретического семинара (19 декабря 2017 г). Смоленск:</w:t>
      </w:r>
      <w:r w:rsidRPr="00D826AB">
        <w:rPr>
          <w:rFonts w:ascii="Times New Roman" w:hAnsi="Times New Roman" w:cs="Times New Roman"/>
        </w:rPr>
        <w:t xml:space="preserve"> Военная Академия Войсковой Противовоздушной Обороны Вооруженных Сил Российской Федерации имени Маршала Советского Союза А.М. Василевского, 2018. С. 18-22.</w:t>
      </w:r>
    </w:p>
    <w:p w14:paraId="6514EF07" w14:textId="77777777" w:rsidR="00DB10FB" w:rsidRDefault="00DB10FB" w:rsidP="001F14C8">
      <w:pPr>
        <w:pStyle w:val="a3"/>
        <w:ind w:left="924"/>
        <w:rPr>
          <w:rFonts w:ascii="Times New Roman" w:hAnsi="Times New Roman"/>
          <w:bCs/>
          <w:sz w:val="24"/>
          <w:szCs w:val="24"/>
        </w:rPr>
      </w:pPr>
    </w:p>
    <w:p w14:paraId="6F22D494" w14:textId="04A71944" w:rsidR="00DB10FB" w:rsidRPr="005E6575" w:rsidRDefault="001F14C8" w:rsidP="001F14C8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75">
        <w:rPr>
          <w:rFonts w:ascii="Times New Roman" w:hAnsi="Times New Roman" w:cs="Times New Roman"/>
          <w:b/>
          <w:sz w:val="24"/>
          <w:szCs w:val="24"/>
        </w:rPr>
        <w:t>2016</w:t>
      </w:r>
      <w:r w:rsidR="005E6575" w:rsidRPr="005E657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6422754" w14:textId="77777777" w:rsidR="00DB10FB" w:rsidRPr="00701C36" w:rsidRDefault="00DB10FB" w:rsidP="00701C36">
      <w:pPr>
        <w:pStyle w:val="Defaul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bookmarkStart w:id="0" w:name="_GoBack"/>
      <w:r w:rsidRPr="00701C36">
        <w:rPr>
          <w:rFonts w:ascii="Times New Roman" w:hAnsi="Times New Roman" w:cs="Times New Roman"/>
        </w:rPr>
        <w:t xml:space="preserve">Власова Ю.Н. </w:t>
      </w:r>
      <w:proofErr w:type="spellStart"/>
      <w:r w:rsidRPr="00701C36">
        <w:rPr>
          <w:rFonts w:ascii="Times New Roman" w:hAnsi="Times New Roman" w:cs="Times New Roman"/>
        </w:rPr>
        <w:t>Межстилевые</w:t>
      </w:r>
      <w:proofErr w:type="spellEnd"/>
      <w:r w:rsidRPr="00701C36">
        <w:rPr>
          <w:rFonts w:ascii="Times New Roman" w:hAnsi="Times New Roman" w:cs="Times New Roman"/>
        </w:rPr>
        <w:t xml:space="preserve"> характеристики грамматического тропа </w:t>
      </w:r>
      <w:r w:rsidRPr="00F44398">
        <w:rPr>
          <w:rFonts w:ascii="Times New Roman" w:hAnsi="Times New Roman" w:cs="Times New Roman"/>
        </w:rPr>
        <w:t xml:space="preserve">// </w:t>
      </w:r>
      <w:r w:rsidRPr="00701C36">
        <w:rPr>
          <w:rFonts w:ascii="Times New Roman" w:hAnsi="Times New Roman" w:cs="Times New Roman"/>
        </w:rPr>
        <w:t xml:space="preserve">Сборник статей по итогам международной конференции «Язык и действительность. Научные чтения на кафедре романских языков им. В. Г. Гака». М.: МПГУ, 2016. С. </w:t>
      </w:r>
    </w:p>
    <w:bookmarkEnd w:id="0"/>
    <w:p w14:paraId="33AE03FD" w14:textId="77777777" w:rsidR="008B528A" w:rsidRPr="00AE4A40" w:rsidRDefault="008B528A"/>
    <w:sectPr w:rsidR="008B528A" w:rsidRPr="00AE4A40" w:rsidSect="0061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FE6"/>
    <w:multiLevelType w:val="hybridMultilevel"/>
    <w:tmpl w:val="0F1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6B1F"/>
    <w:multiLevelType w:val="singleLevel"/>
    <w:tmpl w:val="94BA3B68"/>
    <w:lvl w:ilvl="0">
      <w:start w:val="2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1BAD7D69"/>
    <w:multiLevelType w:val="hybridMultilevel"/>
    <w:tmpl w:val="EAB0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7C2B"/>
    <w:multiLevelType w:val="hybridMultilevel"/>
    <w:tmpl w:val="9DD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571E0A"/>
    <w:multiLevelType w:val="singleLevel"/>
    <w:tmpl w:val="1ECAAF60"/>
    <w:lvl w:ilvl="0">
      <w:start w:val="5"/>
      <w:numFmt w:val="decimal"/>
      <w:lvlText w:val="4.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">
    <w:nsid w:val="620B7BF5"/>
    <w:multiLevelType w:val="hybridMultilevel"/>
    <w:tmpl w:val="22D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55315"/>
    <w:multiLevelType w:val="hybridMultilevel"/>
    <w:tmpl w:val="0C2C6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872D7"/>
    <w:multiLevelType w:val="hybridMultilevel"/>
    <w:tmpl w:val="C0BE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A3066"/>
    <w:multiLevelType w:val="hybridMultilevel"/>
    <w:tmpl w:val="CC7C6B9E"/>
    <w:lvl w:ilvl="0" w:tplc="F78ECDB8">
      <w:start w:val="2019"/>
      <w:numFmt w:val="decimal"/>
      <w:lvlText w:val="%1"/>
      <w:lvlJc w:val="left"/>
      <w:pPr>
        <w:ind w:left="1047" w:hanging="48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FB"/>
    <w:rsid w:val="000F6753"/>
    <w:rsid w:val="00102E7E"/>
    <w:rsid w:val="001131F3"/>
    <w:rsid w:val="00156C4A"/>
    <w:rsid w:val="001D2504"/>
    <w:rsid w:val="001F14C8"/>
    <w:rsid w:val="003326B2"/>
    <w:rsid w:val="003B70A8"/>
    <w:rsid w:val="004D7684"/>
    <w:rsid w:val="005E6575"/>
    <w:rsid w:val="005E6DFE"/>
    <w:rsid w:val="00634169"/>
    <w:rsid w:val="00686E20"/>
    <w:rsid w:val="00701C36"/>
    <w:rsid w:val="00713302"/>
    <w:rsid w:val="007160F1"/>
    <w:rsid w:val="008B528A"/>
    <w:rsid w:val="008F3235"/>
    <w:rsid w:val="00986AB1"/>
    <w:rsid w:val="00AB7520"/>
    <w:rsid w:val="00AE4A40"/>
    <w:rsid w:val="00B62CC2"/>
    <w:rsid w:val="00DB10FB"/>
    <w:rsid w:val="00DE694C"/>
    <w:rsid w:val="00E94BE8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B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0F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semiHidden/>
    <w:rsid w:val="00F323E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23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323E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Олег</cp:lastModifiedBy>
  <cp:revision>24</cp:revision>
  <dcterms:created xsi:type="dcterms:W3CDTF">2019-04-28T18:29:00Z</dcterms:created>
  <dcterms:modified xsi:type="dcterms:W3CDTF">2021-03-15T09:43:00Z</dcterms:modified>
</cp:coreProperties>
</file>