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8A" w:rsidRPr="00F47D74" w:rsidRDefault="006D7D8A" w:rsidP="0047663B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8B433D" w:rsidRPr="00F47D74" w:rsidRDefault="008B433D" w:rsidP="008B433D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2020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F47D74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>Областная выставка «Лица Победы»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 Выставка преподавателей  художественно-графического факультета  в </w:t>
      </w:r>
      <w:proofErr w:type="spellStart"/>
      <w:r w:rsidRPr="00F47D74">
        <w:rPr>
          <w:sz w:val="28"/>
          <w:szCs w:val="28"/>
        </w:rPr>
        <w:t>СмолГУ</w:t>
      </w:r>
      <w:proofErr w:type="spellEnd"/>
      <w:r w:rsidRPr="00F47D74">
        <w:rPr>
          <w:sz w:val="28"/>
          <w:szCs w:val="28"/>
        </w:rPr>
        <w:t xml:space="preserve"> (г. Смоленск).</w:t>
      </w:r>
    </w:p>
    <w:p w:rsidR="008B433D" w:rsidRPr="00F47D74" w:rsidRDefault="008B433D" w:rsidP="008B433D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2019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F47D74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>Областная художественная выставке ПАСТЕЛИ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>Областная художественная выставка «НАТЮРМОРТ</w:t>
      </w:r>
      <w:proofErr w:type="gramStart"/>
      <w:r w:rsidRPr="00F47D74">
        <w:rPr>
          <w:sz w:val="28"/>
          <w:szCs w:val="28"/>
        </w:rPr>
        <w:t>»(</w:t>
      </w:r>
      <w:proofErr w:type="gramEnd"/>
      <w:r w:rsidRPr="00F47D74">
        <w:rPr>
          <w:sz w:val="28"/>
          <w:szCs w:val="28"/>
        </w:rPr>
        <w:t>г.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>Областная выставка мастеров декоративно-прикладного искусства «Краски лета»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Смоленска);</w:t>
      </w:r>
    </w:p>
    <w:p w:rsidR="008B433D" w:rsidRPr="00F47D74" w:rsidRDefault="008B433D" w:rsidP="008B433D">
      <w:pPr>
        <w:rPr>
          <w:sz w:val="28"/>
          <w:szCs w:val="28"/>
        </w:rPr>
      </w:pPr>
    </w:p>
    <w:p w:rsidR="008B433D" w:rsidRPr="00F47D74" w:rsidRDefault="008B433D" w:rsidP="008B433D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2018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sz w:val="28"/>
          <w:szCs w:val="28"/>
        </w:rPr>
        <w:t>Международная художественная выставка «Натюрморт»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Художественная выставка к 100-летию </w:t>
      </w:r>
      <w:proofErr w:type="spellStart"/>
      <w:r w:rsidRPr="00F47D74">
        <w:rPr>
          <w:sz w:val="28"/>
          <w:szCs w:val="28"/>
        </w:rPr>
        <w:t>СмолГУ</w:t>
      </w:r>
      <w:proofErr w:type="spellEnd"/>
      <w:r w:rsidRPr="00F47D74">
        <w:rPr>
          <w:sz w:val="28"/>
          <w:szCs w:val="28"/>
        </w:rPr>
        <w:t xml:space="preserve"> (г</w:t>
      </w:r>
      <w:proofErr w:type="gramStart"/>
      <w:r w:rsidRPr="00F47D74">
        <w:rPr>
          <w:sz w:val="28"/>
          <w:szCs w:val="28"/>
        </w:rPr>
        <w:t>.С</w:t>
      </w:r>
      <w:proofErr w:type="gramEnd"/>
      <w:r w:rsidRPr="00F47D74">
        <w:rPr>
          <w:sz w:val="28"/>
          <w:szCs w:val="28"/>
        </w:rPr>
        <w:t>моленск);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sz w:val="28"/>
          <w:szCs w:val="28"/>
        </w:rPr>
        <w:t>Международный художественный проект «Коллегиум». Выставка произведений художников России, Республики Беларусь, Болгарии (Республика Беларусь, г. Орша, галерея им. В.А. Громыко);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color w:val="000000"/>
          <w:sz w:val="28"/>
          <w:szCs w:val="28"/>
        </w:rPr>
        <w:t xml:space="preserve"> </w:t>
      </w:r>
      <w:r w:rsidRPr="00F47D74">
        <w:rPr>
          <w:sz w:val="28"/>
          <w:szCs w:val="28"/>
        </w:rPr>
        <w:t>Областная художественная выставка «</w:t>
      </w:r>
      <w:proofErr w:type="spellStart"/>
      <w:r w:rsidRPr="00F47D74">
        <w:rPr>
          <w:sz w:val="28"/>
          <w:szCs w:val="28"/>
        </w:rPr>
        <w:t>Гагаринская</w:t>
      </w:r>
      <w:proofErr w:type="spellEnd"/>
      <w:r w:rsidRPr="00F47D74">
        <w:rPr>
          <w:sz w:val="28"/>
          <w:szCs w:val="28"/>
        </w:rPr>
        <w:t xml:space="preserve"> весна» (г</w:t>
      </w:r>
      <w:proofErr w:type="gramStart"/>
      <w:r w:rsidRPr="00F47D74">
        <w:rPr>
          <w:sz w:val="28"/>
          <w:szCs w:val="28"/>
        </w:rPr>
        <w:t>.Г</w:t>
      </w:r>
      <w:proofErr w:type="gramEnd"/>
      <w:r w:rsidRPr="00F47D74">
        <w:rPr>
          <w:sz w:val="28"/>
          <w:szCs w:val="28"/>
        </w:rPr>
        <w:t>агарин);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color w:val="000000"/>
          <w:sz w:val="28"/>
          <w:szCs w:val="28"/>
        </w:rPr>
        <w:t>Областная выставка «Графика. Скульптура малых форм» (г</w:t>
      </w:r>
      <w:proofErr w:type="gramStart"/>
      <w:r w:rsidRPr="00F47D74">
        <w:rPr>
          <w:color w:val="000000"/>
          <w:sz w:val="28"/>
          <w:szCs w:val="28"/>
        </w:rPr>
        <w:t>.С</w:t>
      </w:r>
      <w:proofErr w:type="gramEnd"/>
      <w:r w:rsidRPr="00F47D74">
        <w:rPr>
          <w:color w:val="000000"/>
          <w:sz w:val="28"/>
          <w:szCs w:val="28"/>
        </w:rPr>
        <w:t>моленск0;.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color w:val="000000"/>
          <w:sz w:val="28"/>
          <w:szCs w:val="28"/>
        </w:rPr>
        <w:t xml:space="preserve"> Международная художественная выставка, посвященная «75-летию освобождения Смоленщины от фашистских захватчиков (г</w:t>
      </w:r>
      <w:proofErr w:type="gramStart"/>
      <w:r w:rsidRPr="00F47D74">
        <w:rPr>
          <w:color w:val="000000"/>
          <w:sz w:val="28"/>
          <w:szCs w:val="28"/>
        </w:rPr>
        <w:t>.С</w:t>
      </w:r>
      <w:proofErr w:type="gramEnd"/>
      <w:r w:rsidRPr="00F47D74">
        <w:rPr>
          <w:color w:val="000000"/>
          <w:sz w:val="28"/>
          <w:szCs w:val="28"/>
        </w:rPr>
        <w:t>моленск0;.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 Региональная выставка «Палитра года»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Смоленск).</w:t>
      </w:r>
    </w:p>
    <w:p w:rsidR="008B433D" w:rsidRPr="00F47D74" w:rsidRDefault="008B433D" w:rsidP="008B43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7D74">
        <w:rPr>
          <w:sz w:val="28"/>
          <w:szCs w:val="28"/>
        </w:rPr>
        <w:t>Выставка, посвященная юбилею областной универсальной библиотеки «Галерея - 4 этаж»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</w:t>
      </w:r>
    </w:p>
    <w:p w:rsidR="008B433D" w:rsidRPr="00F47D74" w:rsidRDefault="008B433D" w:rsidP="008B433D">
      <w:pPr>
        <w:rPr>
          <w:rFonts w:ascii="Times New Roman" w:hAnsi="Times New Roman" w:cs="Times New Roman"/>
          <w:sz w:val="28"/>
          <w:szCs w:val="28"/>
        </w:rPr>
      </w:pPr>
    </w:p>
    <w:p w:rsidR="008B433D" w:rsidRPr="00F47D74" w:rsidRDefault="008B433D" w:rsidP="008B433D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2017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F47D74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8B433D" w:rsidRPr="00F47D74" w:rsidRDefault="008B433D" w:rsidP="008B433D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F47D74">
        <w:rPr>
          <w:sz w:val="28"/>
          <w:szCs w:val="28"/>
        </w:rPr>
        <w:lastRenderedPageBreak/>
        <w:t xml:space="preserve"> Областная художественная выставка «Палитра года»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Международная выставка-конкурс «Дизайн &amp; </w:t>
      </w:r>
      <w:proofErr w:type="spellStart"/>
      <w:r w:rsidRPr="00F47D74">
        <w:rPr>
          <w:sz w:val="28"/>
          <w:szCs w:val="28"/>
        </w:rPr>
        <w:t>Архитектура=Экология</w:t>
      </w:r>
      <w:proofErr w:type="spellEnd"/>
      <w:r w:rsidRPr="00F47D74">
        <w:rPr>
          <w:sz w:val="28"/>
          <w:szCs w:val="28"/>
        </w:rPr>
        <w:t>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F47D74">
        <w:rPr>
          <w:sz w:val="28"/>
          <w:szCs w:val="28"/>
        </w:rPr>
        <w:t>Областная художественная выставка «Весенняя» (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Смоленск).</w:t>
      </w:r>
    </w:p>
    <w:p w:rsidR="008B433D" w:rsidRPr="00F47D74" w:rsidRDefault="008B433D" w:rsidP="008B433D">
      <w:pPr>
        <w:pStyle w:val="a3"/>
        <w:ind w:left="502"/>
        <w:rPr>
          <w:b/>
          <w:sz w:val="28"/>
          <w:szCs w:val="28"/>
        </w:rPr>
      </w:pPr>
    </w:p>
    <w:p w:rsidR="008B433D" w:rsidRPr="00F47D74" w:rsidRDefault="008B433D" w:rsidP="008B433D">
      <w:pPr>
        <w:rPr>
          <w:rFonts w:ascii="Times New Roman" w:hAnsi="Times New Roman" w:cs="Times New Roman"/>
          <w:b/>
          <w:sz w:val="28"/>
          <w:szCs w:val="28"/>
        </w:rPr>
      </w:pPr>
      <w:r w:rsidRPr="00F47D74">
        <w:rPr>
          <w:rFonts w:ascii="Times New Roman" w:hAnsi="Times New Roman" w:cs="Times New Roman"/>
          <w:b/>
          <w:sz w:val="28"/>
          <w:szCs w:val="28"/>
        </w:rPr>
        <w:t>2016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  <w:lang w:val="en-US"/>
        </w:rPr>
        <w:t>II</w:t>
      </w:r>
      <w:r w:rsidRPr="00F47D74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8B433D" w:rsidRPr="00F47D74" w:rsidRDefault="008B433D" w:rsidP="008B43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D74">
        <w:rPr>
          <w:sz w:val="28"/>
          <w:szCs w:val="28"/>
        </w:rPr>
        <w:t xml:space="preserve">Международный художественный проект «Коллегиум». Выставка произведений художников России, Республики Беларусь, Болгарии (Республика Беларусь, </w:t>
      </w:r>
      <w:proofErr w:type="gramStart"/>
      <w:r w:rsidRPr="00F47D74">
        <w:rPr>
          <w:sz w:val="28"/>
          <w:szCs w:val="28"/>
        </w:rPr>
        <w:t>г</w:t>
      </w:r>
      <w:proofErr w:type="gramEnd"/>
      <w:r w:rsidRPr="00F47D74">
        <w:rPr>
          <w:sz w:val="28"/>
          <w:szCs w:val="28"/>
        </w:rPr>
        <w:t>. Орша, галерея им. В.А. Громыко);</w:t>
      </w:r>
    </w:p>
    <w:p w:rsidR="008B433D" w:rsidRPr="00F47D74" w:rsidRDefault="008B433D" w:rsidP="006D7D8A">
      <w:pPr>
        <w:pStyle w:val="a3"/>
        <w:ind w:left="502"/>
        <w:jc w:val="center"/>
        <w:rPr>
          <w:b/>
          <w:sz w:val="28"/>
          <w:szCs w:val="28"/>
        </w:rPr>
      </w:pPr>
    </w:p>
    <w:p w:rsidR="00312C8C" w:rsidRPr="00F47D74" w:rsidRDefault="00312C8C" w:rsidP="00CC176A">
      <w:pPr>
        <w:pStyle w:val="a3"/>
        <w:ind w:left="502"/>
        <w:rPr>
          <w:b/>
          <w:sz w:val="28"/>
          <w:szCs w:val="28"/>
        </w:rPr>
      </w:pPr>
      <w:r w:rsidRPr="00F47D74">
        <w:rPr>
          <w:b/>
          <w:sz w:val="28"/>
          <w:szCs w:val="28"/>
        </w:rPr>
        <w:t>П</w:t>
      </w:r>
      <w:r w:rsidR="006D7D8A" w:rsidRPr="00F47D74">
        <w:rPr>
          <w:b/>
          <w:sz w:val="28"/>
          <w:szCs w:val="28"/>
        </w:rPr>
        <w:t>убликации</w:t>
      </w:r>
    </w:p>
    <w:p w:rsidR="00312C8C" w:rsidRPr="00F47D74" w:rsidRDefault="00312C8C" w:rsidP="006D7D8A">
      <w:pPr>
        <w:pStyle w:val="a3"/>
        <w:ind w:left="502"/>
        <w:jc w:val="center"/>
        <w:rPr>
          <w:b/>
          <w:sz w:val="28"/>
          <w:szCs w:val="28"/>
        </w:rPr>
      </w:pPr>
    </w:p>
    <w:p w:rsidR="00312C8C" w:rsidRPr="00F47D74" w:rsidRDefault="00312C8C" w:rsidP="00312C8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74">
        <w:rPr>
          <w:rFonts w:ascii="Times New Roman" w:hAnsi="Times New Roman" w:cs="Times New Roman"/>
          <w:sz w:val="28"/>
          <w:szCs w:val="28"/>
        </w:rPr>
        <w:t xml:space="preserve">Черткова В.И. Книга в системе подготовки художника-педагога / В.И. Черткова // Национальные традиции в современном искусстве и художественном образовании: </w:t>
      </w:r>
      <w:r w:rsidRPr="00F47D74">
        <w:rPr>
          <w:rFonts w:ascii="Times New Roman" w:hAnsi="Times New Roman" w:cs="Times New Roman"/>
          <w:bCs/>
          <w:sz w:val="28"/>
          <w:szCs w:val="28"/>
        </w:rPr>
        <w:t>сб. статей.</w:t>
      </w:r>
      <w:r w:rsidRPr="00F47D74">
        <w:rPr>
          <w:rFonts w:ascii="Times New Roman" w:hAnsi="Times New Roman" w:cs="Times New Roman"/>
          <w:sz w:val="28"/>
          <w:szCs w:val="28"/>
        </w:rPr>
        <w:t xml:space="preserve">  </w:t>
      </w:r>
      <w:r w:rsidRPr="00F47D74">
        <w:rPr>
          <w:rFonts w:ascii="Times New Roman" w:hAnsi="Times New Roman" w:cs="Times New Roman"/>
          <w:bCs/>
          <w:sz w:val="28"/>
          <w:szCs w:val="28"/>
        </w:rPr>
        <w:t>— Витебск:</w:t>
      </w:r>
      <w:r w:rsidRPr="00F47D74">
        <w:rPr>
          <w:rFonts w:ascii="Times New Roman" w:hAnsi="Times New Roman" w:cs="Times New Roman"/>
          <w:sz w:val="28"/>
          <w:szCs w:val="28"/>
        </w:rPr>
        <w:t xml:space="preserve">  Витебский государственный университет им. П.М. </w:t>
      </w:r>
      <w:proofErr w:type="spellStart"/>
      <w:r w:rsidRPr="00F47D7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F47D74">
        <w:rPr>
          <w:rFonts w:ascii="Times New Roman" w:hAnsi="Times New Roman" w:cs="Times New Roman"/>
          <w:bCs/>
          <w:sz w:val="28"/>
          <w:szCs w:val="28"/>
        </w:rPr>
        <w:t>,</w:t>
      </w:r>
      <w:r w:rsidRPr="00F47D74">
        <w:rPr>
          <w:rFonts w:ascii="Times New Roman" w:hAnsi="Times New Roman" w:cs="Times New Roman"/>
          <w:sz w:val="28"/>
          <w:szCs w:val="28"/>
        </w:rPr>
        <w:t xml:space="preserve">  2019. — С. 185-187.</w:t>
      </w:r>
    </w:p>
    <w:p w:rsidR="00312C8C" w:rsidRPr="00F47D74" w:rsidRDefault="00312C8C" w:rsidP="006D7D8A">
      <w:pPr>
        <w:pStyle w:val="a3"/>
        <w:ind w:left="502"/>
        <w:jc w:val="center"/>
        <w:rPr>
          <w:b/>
          <w:sz w:val="28"/>
          <w:szCs w:val="28"/>
        </w:rPr>
      </w:pPr>
    </w:p>
    <w:p w:rsidR="006D7D8A" w:rsidRPr="00F47D74" w:rsidRDefault="006D7D8A" w:rsidP="006D7D8A">
      <w:pPr>
        <w:jc w:val="both"/>
        <w:rPr>
          <w:rFonts w:ascii="Times New Roman" w:hAnsi="Times New Roman" w:cs="Times New Roman"/>
          <w:sz w:val="28"/>
          <w:szCs w:val="28"/>
        </w:rPr>
      </w:pPr>
      <w:r w:rsidRPr="00F47D74">
        <w:rPr>
          <w:rFonts w:ascii="Times New Roman" w:hAnsi="Times New Roman" w:cs="Times New Roman"/>
          <w:sz w:val="28"/>
          <w:szCs w:val="28"/>
        </w:rPr>
        <w:t xml:space="preserve">Черткова В.И. Современные проблемы обучения рисунку головы человека / В.И. Черткова  // Инновационная наука: прошлое, настоящие, будущее: </w:t>
      </w:r>
      <w:r w:rsidRPr="00F47D74">
        <w:rPr>
          <w:rFonts w:ascii="Times New Roman" w:hAnsi="Times New Roman" w:cs="Times New Roman"/>
          <w:bCs/>
          <w:sz w:val="28"/>
          <w:szCs w:val="28"/>
        </w:rPr>
        <w:t>сб. статей. — Уфа: Изд-во</w:t>
      </w:r>
      <w:r w:rsidRPr="00F47D74">
        <w:rPr>
          <w:rFonts w:ascii="Times New Roman" w:hAnsi="Times New Roman" w:cs="Times New Roman"/>
          <w:sz w:val="28"/>
          <w:szCs w:val="28"/>
        </w:rPr>
        <w:t xml:space="preserve">  « </w:t>
      </w:r>
      <w:proofErr w:type="spellStart"/>
      <w:r w:rsidRPr="00F47D74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F47D74">
        <w:rPr>
          <w:rFonts w:ascii="Times New Roman" w:hAnsi="Times New Roman" w:cs="Times New Roman"/>
          <w:sz w:val="28"/>
          <w:szCs w:val="28"/>
        </w:rPr>
        <w:t>»</w:t>
      </w:r>
      <w:r w:rsidRPr="00F47D74">
        <w:rPr>
          <w:rFonts w:ascii="Times New Roman" w:hAnsi="Times New Roman" w:cs="Times New Roman"/>
          <w:bCs/>
          <w:sz w:val="28"/>
          <w:szCs w:val="28"/>
        </w:rPr>
        <w:t>,</w:t>
      </w:r>
      <w:r w:rsidRPr="00F47D74">
        <w:rPr>
          <w:rFonts w:ascii="Times New Roman" w:hAnsi="Times New Roman" w:cs="Times New Roman"/>
          <w:sz w:val="28"/>
          <w:szCs w:val="28"/>
        </w:rPr>
        <w:t xml:space="preserve"> 2016. — С. 140-144.</w:t>
      </w:r>
    </w:p>
    <w:p w:rsidR="006D7D8A" w:rsidRPr="00F47D74" w:rsidRDefault="00312C8C" w:rsidP="006D7D8A">
      <w:pPr>
        <w:jc w:val="both"/>
        <w:rPr>
          <w:rFonts w:ascii="Times New Roman" w:hAnsi="Times New Roman" w:cs="Times New Roman"/>
          <w:sz w:val="28"/>
          <w:szCs w:val="28"/>
        </w:rPr>
      </w:pPr>
      <w:r w:rsidRPr="00F4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5C" w:rsidRPr="006D7D8A" w:rsidRDefault="00CA455C">
      <w:pPr>
        <w:rPr>
          <w:sz w:val="24"/>
          <w:szCs w:val="24"/>
        </w:rPr>
      </w:pPr>
    </w:p>
    <w:sectPr w:rsidR="00CA455C" w:rsidRPr="006D7D8A" w:rsidSect="008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E3C"/>
    <w:multiLevelType w:val="hybridMultilevel"/>
    <w:tmpl w:val="450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33D"/>
    <w:rsid w:val="00312C8C"/>
    <w:rsid w:val="003551D6"/>
    <w:rsid w:val="0047663B"/>
    <w:rsid w:val="00513C4C"/>
    <w:rsid w:val="006D7D8A"/>
    <w:rsid w:val="007E3D2D"/>
    <w:rsid w:val="008B433D"/>
    <w:rsid w:val="00942425"/>
    <w:rsid w:val="00CA455C"/>
    <w:rsid w:val="00CC176A"/>
    <w:rsid w:val="00F4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3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2021-03-22T09:00:00Z</dcterms:created>
  <dcterms:modified xsi:type="dcterms:W3CDTF">2021-03-25T10:38:00Z</dcterms:modified>
</cp:coreProperties>
</file>