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3A49" w14:textId="77777777" w:rsidR="00EC35D6" w:rsidRDefault="00EC35D6" w:rsidP="00EC35D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14:paraId="3F1C789C" w14:textId="75001E5D" w:rsidR="00B85A14" w:rsidRDefault="00B85A14" w:rsidP="00BC6D09">
      <w:pPr>
        <w:rPr>
          <w:rFonts w:ascii="Times New Roman" w:hAnsi="Times New Roman"/>
          <w:b/>
          <w:sz w:val="24"/>
        </w:rPr>
      </w:pPr>
    </w:p>
    <w:p w14:paraId="192CC0D3" w14:textId="62B03B40" w:rsidR="00BC6D09" w:rsidRDefault="00BC6D09" w:rsidP="00BC6D0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2022 год</w:t>
      </w:r>
    </w:p>
    <w:p w14:paraId="1DDDF8E5" w14:textId="023E5811" w:rsidR="00BC6D09" w:rsidRPr="00D862CC" w:rsidRDefault="00D862CC" w:rsidP="00D862CC">
      <w:pPr>
        <w:pStyle w:val="a3"/>
        <w:numPr>
          <w:ilvl w:val="0"/>
          <w:numId w:val="11"/>
        </w:numPr>
        <w:rPr>
          <w:rFonts w:ascii="Times New Roman" w:hAnsi="Times New Roman"/>
          <w:bCs/>
          <w:sz w:val="24"/>
        </w:rPr>
      </w:pPr>
      <w:r w:rsidRPr="00D862CC">
        <w:rPr>
          <w:rFonts w:ascii="Times New Roman" w:hAnsi="Times New Roman"/>
          <w:bCs/>
          <w:sz w:val="24"/>
        </w:rPr>
        <w:t>Выступление на Всероссийской научной конференции с международным участием «</w:t>
      </w:r>
      <w:proofErr w:type="spellStart"/>
      <w:r w:rsidRPr="00D862CC">
        <w:rPr>
          <w:rFonts w:ascii="Times New Roman" w:hAnsi="Times New Roman"/>
          <w:bCs/>
          <w:sz w:val="24"/>
        </w:rPr>
        <w:t>Дьяковские</w:t>
      </w:r>
      <w:proofErr w:type="spellEnd"/>
      <w:r w:rsidRPr="00D862CC">
        <w:rPr>
          <w:rFonts w:ascii="Times New Roman" w:hAnsi="Times New Roman"/>
          <w:bCs/>
          <w:sz w:val="24"/>
        </w:rPr>
        <w:t xml:space="preserve"> чтения». Москва, Московский педагогический государственный университет, 9 апреля 2022 г.</w:t>
      </w:r>
    </w:p>
    <w:p w14:paraId="1D14C3D5" w14:textId="77777777" w:rsidR="00BC6D09" w:rsidRDefault="00BC6D09" w:rsidP="00BC6D09">
      <w:pPr>
        <w:rPr>
          <w:rFonts w:ascii="Times New Roman" w:hAnsi="Times New Roman"/>
          <w:b/>
          <w:sz w:val="24"/>
        </w:rPr>
      </w:pPr>
    </w:p>
    <w:p w14:paraId="2099C73B" w14:textId="64EE17D2" w:rsidR="00BC6D09" w:rsidRPr="00BC6D09" w:rsidRDefault="00BC6D09" w:rsidP="00BC6D0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2021 год</w:t>
      </w:r>
    </w:p>
    <w:p w14:paraId="78E4CCA8" w14:textId="4471110D" w:rsidR="00BC6D09" w:rsidRPr="00BC6D09" w:rsidRDefault="00B85A14" w:rsidP="00BC6D09">
      <w:pPr>
        <w:pStyle w:val="a3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BC6D09">
        <w:rPr>
          <w:rFonts w:ascii="Times New Roman" w:hAnsi="Times New Roman"/>
          <w:bCs/>
          <w:sz w:val="24"/>
          <w:szCs w:val="24"/>
        </w:rPr>
        <w:t xml:space="preserve">Выступление на </w:t>
      </w:r>
      <w:r w:rsidRPr="00BC6D09">
        <w:rPr>
          <w:rFonts w:ascii="Times New Roman" w:hAnsi="Times New Roman"/>
          <w:bCs/>
          <w:sz w:val="24"/>
          <w:szCs w:val="24"/>
          <w:lang w:val="en-US"/>
        </w:rPr>
        <w:t>XII</w:t>
      </w:r>
      <w:r w:rsidRPr="00BC6D09">
        <w:rPr>
          <w:rFonts w:ascii="Times New Roman" w:hAnsi="Times New Roman"/>
          <w:bCs/>
          <w:sz w:val="24"/>
          <w:szCs w:val="24"/>
        </w:rPr>
        <w:t xml:space="preserve"> Международной научной конференции «Семеновские чтения»</w:t>
      </w:r>
      <w:r w:rsidR="00D862CC">
        <w:rPr>
          <w:rFonts w:ascii="Times New Roman" w:hAnsi="Times New Roman"/>
          <w:bCs/>
          <w:sz w:val="24"/>
          <w:szCs w:val="24"/>
        </w:rPr>
        <w:t xml:space="preserve">. Москва, </w:t>
      </w:r>
      <w:r w:rsidRPr="00BC6D09">
        <w:rPr>
          <w:rFonts w:ascii="Times New Roman" w:hAnsi="Times New Roman"/>
          <w:bCs/>
          <w:sz w:val="24"/>
          <w:szCs w:val="24"/>
        </w:rPr>
        <w:t>Московский педагогический государственный университет</w:t>
      </w:r>
      <w:r w:rsidR="00D862CC">
        <w:rPr>
          <w:rFonts w:ascii="Times New Roman" w:hAnsi="Times New Roman"/>
          <w:bCs/>
          <w:sz w:val="24"/>
          <w:szCs w:val="24"/>
        </w:rPr>
        <w:t xml:space="preserve">, 20 марта 2021 г. </w:t>
      </w:r>
    </w:p>
    <w:p w14:paraId="29B55BBA" w14:textId="45DDCF00" w:rsidR="00BC6D09" w:rsidRPr="00BC6D09" w:rsidRDefault="00BC6D09" w:rsidP="00BC6D09">
      <w:pPr>
        <w:pStyle w:val="a3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BC6D09">
        <w:rPr>
          <w:rFonts w:ascii="Times New Roman" w:hAnsi="Times New Roman"/>
          <w:sz w:val="24"/>
          <w:szCs w:val="24"/>
        </w:rPr>
        <w:t xml:space="preserve">Выступление на круглом столе «Система работы по выявлению, поддержке и развитию способностей и талантов у обучающихся по праву». Смоленск. Смоленский областной институт развития образования. 14 апреля 2021 г. </w:t>
      </w:r>
    </w:p>
    <w:p w14:paraId="6AA3135B" w14:textId="46DD5624" w:rsidR="00BC6D09" w:rsidRPr="00BC6D09" w:rsidRDefault="00BC6D09" w:rsidP="00BC6D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6D09">
        <w:rPr>
          <w:rFonts w:ascii="Times New Roman" w:hAnsi="Times New Roman" w:cs="Times New Roman"/>
          <w:sz w:val="24"/>
          <w:szCs w:val="24"/>
        </w:rPr>
        <w:t>Выступление на научн</w:t>
      </w:r>
      <w:r w:rsidR="00E54A78">
        <w:rPr>
          <w:rFonts w:ascii="Times New Roman" w:hAnsi="Times New Roman" w:cs="Times New Roman"/>
          <w:sz w:val="24"/>
          <w:szCs w:val="24"/>
        </w:rPr>
        <w:t>ой</w:t>
      </w:r>
      <w:r w:rsidRPr="00BC6D09">
        <w:rPr>
          <w:rFonts w:ascii="Times New Roman" w:hAnsi="Times New Roman" w:cs="Times New Roman"/>
          <w:sz w:val="24"/>
          <w:szCs w:val="24"/>
        </w:rPr>
        <w:t xml:space="preserve"> конференции с международным участием «Историк и текст». Москва. Институт всеобщей истории РАН. 20-21 декабря 2021 г. </w:t>
      </w:r>
    </w:p>
    <w:p w14:paraId="18E995F9" w14:textId="77777777" w:rsidR="00BC6D09" w:rsidRDefault="00BC6D09" w:rsidP="00EC35D6">
      <w:pPr>
        <w:rPr>
          <w:rFonts w:ascii="Times New Roman" w:hAnsi="Times New Roman"/>
          <w:b/>
          <w:bCs/>
          <w:sz w:val="24"/>
        </w:rPr>
      </w:pPr>
    </w:p>
    <w:p w14:paraId="02777324" w14:textId="1C7D95D4" w:rsidR="00EC35D6" w:rsidRDefault="00EC35D6" w:rsidP="00EC35D6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2019 год</w:t>
      </w:r>
    </w:p>
    <w:p w14:paraId="3B88CBC6" w14:textId="77777777" w:rsidR="00EC35D6" w:rsidRDefault="00EC35D6" w:rsidP="00EC35D6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Выступление на Международной научной конференции «XXI Сергеевские чтения» (Москва, МГУ им. М.В. Ломоносова).</w:t>
      </w:r>
    </w:p>
    <w:p w14:paraId="09FE3E68" w14:textId="77777777" w:rsidR="00EC35D6" w:rsidRDefault="00EC35D6" w:rsidP="00EC35D6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EC35D6">
        <w:rPr>
          <w:rFonts w:ascii="Times New Roman" w:hAnsi="Times New Roman"/>
          <w:sz w:val="24"/>
        </w:rPr>
        <w:t xml:space="preserve">Выступление на </w:t>
      </w:r>
      <w:r>
        <w:rPr>
          <w:rFonts w:ascii="Times New Roman" w:hAnsi="Times New Roman"/>
          <w:sz w:val="24"/>
        </w:rPr>
        <w:t>Международной научной конференции</w:t>
      </w:r>
      <w:r w:rsidRPr="00EC35D6">
        <w:rPr>
          <w:rFonts w:ascii="Times New Roman" w:hAnsi="Times New Roman"/>
          <w:sz w:val="24"/>
        </w:rPr>
        <w:t xml:space="preserve"> «</w:t>
      </w:r>
      <w:proofErr w:type="spellStart"/>
      <w:r w:rsidRPr="00EC35D6">
        <w:rPr>
          <w:rFonts w:ascii="Times New Roman" w:hAnsi="Times New Roman"/>
          <w:sz w:val="24"/>
        </w:rPr>
        <w:t>Лістападаўскія</w:t>
      </w:r>
      <w:proofErr w:type="spellEnd"/>
      <w:r w:rsidRPr="00EC35D6">
        <w:rPr>
          <w:rFonts w:ascii="Times New Roman" w:hAnsi="Times New Roman"/>
          <w:sz w:val="24"/>
        </w:rPr>
        <w:t xml:space="preserve"> </w:t>
      </w:r>
      <w:proofErr w:type="spellStart"/>
      <w:r w:rsidRPr="00EC35D6">
        <w:rPr>
          <w:rFonts w:ascii="Times New Roman" w:hAnsi="Times New Roman"/>
          <w:sz w:val="24"/>
        </w:rPr>
        <w:t>сустрэчы</w:t>
      </w:r>
      <w:proofErr w:type="spellEnd"/>
      <w:r w:rsidRPr="00EC35D6">
        <w:rPr>
          <w:rFonts w:ascii="Times New Roman" w:hAnsi="Times New Roman"/>
          <w:sz w:val="24"/>
        </w:rPr>
        <w:t xml:space="preserve"> – XIII» (Минск</w:t>
      </w:r>
      <w:r>
        <w:rPr>
          <w:rFonts w:ascii="Times New Roman" w:hAnsi="Times New Roman"/>
          <w:sz w:val="24"/>
        </w:rPr>
        <w:t>, БГУ</w:t>
      </w:r>
      <w:r w:rsidRPr="00EC35D6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79ACCD3B" w14:textId="77777777" w:rsidR="00EC35D6" w:rsidRDefault="00EC35D6" w:rsidP="00EC35D6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Выступление на Международной научной конференции «Историк и текст» (Москва, ИВИ РАН).</w:t>
      </w:r>
    </w:p>
    <w:p w14:paraId="754A4C23" w14:textId="77777777" w:rsidR="00EC35D6" w:rsidRDefault="00EC35D6" w:rsidP="00EC35D6">
      <w:pPr>
        <w:rPr>
          <w:rFonts w:ascii="Times New Roman" w:hAnsi="Times New Roman"/>
          <w:b/>
          <w:bCs/>
          <w:sz w:val="24"/>
        </w:rPr>
      </w:pPr>
    </w:p>
    <w:p w14:paraId="3E57D6B9" w14:textId="77777777" w:rsidR="00EC35D6" w:rsidRDefault="00EC35D6" w:rsidP="00EC35D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2018 год</w:t>
      </w:r>
    </w:p>
    <w:p w14:paraId="4AD5425C" w14:textId="77777777" w:rsidR="00EC35D6" w:rsidRDefault="00EC35D6" w:rsidP="00EC35D6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Выступление на XIX Апрельской международной научной конференции по проблемам развития экономики и права (Москва, ВШЭ).</w:t>
      </w:r>
    </w:p>
    <w:p w14:paraId="725FA460" w14:textId="77777777" w:rsidR="00EC35D6" w:rsidRDefault="00EC35D6" w:rsidP="00EC35D6">
      <w:pPr>
        <w:ind w:left="720"/>
        <w:rPr>
          <w:rFonts w:ascii="Times New Roman" w:hAnsi="Times New Roman"/>
          <w:b/>
          <w:sz w:val="24"/>
        </w:rPr>
      </w:pPr>
    </w:p>
    <w:p w14:paraId="5A31F8B9" w14:textId="77777777" w:rsidR="00EC35D6" w:rsidRDefault="00EC35D6" w:rsidP="00EC35D6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14:paraId="4A1FC92B" w14:textId="77777777" w:rsidR="00EC35D6" w:rsidRDefault="00EC35D6" w:rsidP="00EC35D6">
      <w:pPr>
        <w:rPr>
          <w:rFonts w:ascii="Times New Roman" w:hAnsi="Times New Roman"/>
          <w:b/>
          <w:sz w:val="24"/>
          <w:u w:val="single"/>
        </w:rPr>
      </w:pPr>
    </w:p>
    <w:p w14:paraId="4075490B" w14:textId="77777777" w:rsidR="00FD6854" w:rsidRDefault="00FD6854" w:rsidP="00EC35D6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2019:</w:t>
      </w:r>
    </w:p>
    <w:p w14:paraId="6E7FFD57" w14:textId="77777777" w:rsidR="00FD6854" w:rsidRDefault="00FD6854" w:rsidP="00FD6854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FD6854">
        <w:rPr>
          <w:rFonts w:ascii="Times New Roman" w:hAnsi="Times New Roman"/>
          <w:sz w:val="24"/>
        </w:rPr>
        <w:t>Сахаров С.А. Оскорбление религиозных чувств граждан: правовая характеристика и ответственность в контексте обеспечения свободы совести и свободы вероисповедания в Российской Федерации // Институт уполномоченных по правам человека в системе конституционных гарантий: сборник докладов. Москва: РГ-Пресс, 2019. 288 с. С. 223-226.</w:t>
      </w:r>
    </w:p>
    <w:p w14:paraId="3F26E459" w14:textId="77777777" w:rsidR="00FD6854" w:rsidRPr="00FD6854" w:rsidRDefault="00FD6854" w:rsidP="00FD6854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FD6854">
        <w:rPr>
          <w:rFonts w:ascii="Times New Roman" w:hAnsi="Times New Roman"/>
          <w:sz w:val="24"/>
        </w:rPr>
        <w:t xml:space="preserve">Сахаров С. А. </w:t>
      </w:r>
      <w:proofErr w:type="spellStart"/>
      <w:r w:rsidRPr="00FD6854">
        <w:rPr>
          <w:rFonts w:ascii="Times New Roman" w:hAnsi="Times New Roman"/>
          <w:sz w:val="24"/>
        </w:rPr>
        <w:t>Agentes</w:t>
      </w:r>
      <w:proofErr w:type="spellEnd"/>
      <w:r w:rsidRPr="00FD6854">
        <w:rPr>
          <w:rFonts w:ascii="Times New Roman" w:hAnsi="Times New Roman"/>
          <w:sz w:val="24"/>
        </w:rPr>
        <w:t xml:space="preserve"> </w:t>
      </w:r>
      <w:proofErr w:type="spellStart"/>
      <w:r w:rsidRPr="00FD6854">
        <w:rPr>
          <w:rFonts w:ascii="Times New Roman" w:hAnsi="Times New Roman"/>
          <w:sz w:val="24"/>
        </w:rPr>
        <w:t>in</w:t>
      </w:r>
      <w:proofErr w:type="spellEnd"/>
      <w:r w:rsidRPr="00FD6854">
        <w:rPr>
          <w:rFonts w:ascii="Times New Roman" w:hAnsi="Times New Roman"/>
          <w:sz w:val="24"/>
        </w:rPr>
        <w:t xml:space="preserve"> </w:t>
      </w:r>
      <w:proofErr w:type="spellStart"/>
      <w:r w:rsidRPr="00FD6854">
        <w:rPr>
          <w:rFonts w:ascii="Times New Roman" w:hAnsi="Times New Roman"/>
          <w:sz w:val="24"/>
        </w:rPr>
        <w:t>rebus</w:t>
      </w:r>
      <w:proofErr w:type="spellEnd"/>
      <w:r w:rsidRPr="00FD6854">
        <w:rPr>
          <w:rFonts w:ascii="Times New Roman" w:hAnsi="Times New Roman"/>
          <w:sz w:val="24"/>
        </w:rPr>
        <w:t xml:space="preserve"> в системе обеспечения государственной безопасности поздней римской империи // </w:t>
      </w:r>
      <w:proofErr w:type="spellStart"/>
      <w:r w:rsidRPr="00FD6854">
        <w:rPr>
          <w:rFonts w:ascii="Times New Roman" w:hAnsi="Times New Roman"/>
          <w:sz w:val="24"/>
        </w:rPr>
        <w:t>Лістападаўскія</w:t>
      </w:r>
      <w:proofErr w:type="spellEnd"/>
      <w:r w:rsidRPr="00FD6854">
        <w:rPr>
          <w:rFonts w:ascii="Times New Roman" w:hAnsi="Times New Roman"/>
          <w:sz w:val="24"/>
        </w:rPr>
        <w:t xml:space="preserve"> </w:t>
      </w:r>
      <w:proofErr w:type="spellStart"/>
      <w:r w:rsidRPr="00FD6854">
        <w:rPr>
          <w:rFonts w:ascii="Times New Roman" w:hAnsi="Times New Roman"/>
          <w:sz w:val="24"/>
        </w:rPr>
        <w:t>сустрэчы</w:t>
      </w:r>
      <w:proofErr w:type="spellEnd"/>
      <w:r w:rsidRPr="00FD6854">
        <w:rPr>
          <w:rFonts w:ascii="Times New Roman" w:hAnsi="Times New Roman"/>
          <w:sz w:val="24"/>
        </w:rPr>
        <w:t xml:space="preserve"> – XIII: </w:t>
      </w:r>
      <w:proofErr w:type="spellStart"/>
      <w:r w:rsidRPr="00FD6854">
        <w:rPr>
          <w:rFonts w:ascii="Times New Roman" w:hAnsi="Times New Roman"/>
          <w:sz w:val="24"/>
        </w:rPr>
        <w:t>матэрыялы</w:t>
      </w:r>
      <w:proofErr w:type="spellEnd"/>
      <w:r w:rsidRPr="00FD6854">
        <w:rPr>
          <w:rFonts w:ascii="Times New Roman" w:hAnsi="Times New Roman"/>
          <w:sz w:val="24"/>
        </w:rPr>
        <w:t xml:space="preserve"> </w:t>
      </w:r>
      <w:proofErr w:type="spellStart"/>
      <w:r w:rsidRPr="00FD6854">
        <w:rPr>
          <w:rFonts w:ascii="Times New Roman" w:hAnsi="Times New Roman"/>
          <w:sz w:val="24"/>
        </w:rPr>
        <w:t>міжнар</w:t>
      </w:r>
      <w:proofErr w:type="spellEnd"/>
      <w:r w:rsidRPr="00FD6854">
        <w:rPr>
          <w:rFonts w:ascii="Times New Roman" w:hAnsi="Times New Roman"/>
          <w:sz w:val="24"/>
        </w:rPr>
        <w:t xml:space="preserve">. </w:t>
      </w:r>
      <w:proofErr w:type="spellStart"/>
      <w:r w:rsidRPr="00FD6854">
        <w:rPr>
          <w:rFonts w:ascii="Times New Roman" w:hAnsi="Times New Roman"/>
          <w:sz w:val="24"/>
        </w:rPr>
        <w:t>навук</w:t>
      </w:r>
      <w:proofErr w:type="spellEnd"/>
      <w:r w:rsidRPr="00FD6854">
        <w:rPr>
          <w:rFonts w:ascii="Times New Roman" w:hAnsi="Times New Roman"/>
          <w:sz w:val="24"/>
        </w:rPr>
        <w:t xml:space="preserve">. </w:t>
      </w:r>
      <w:proofErr w:type="spellStart"/>
      <w:r w:rsidRPr="00FD6854">
        <w:rPr>
          <w:rFonts w:ascii="Times New Roman" w:hAnsi="Times New Roman"/>
          <w:sz w:val="24"/>
        </w:rPr>
        <w:t>выкладчыц</w:t>
      </w:r>
      <w:proofErr w:type="spellEnd"/>
      <w:r w:rsidRPr="00FD6854">
        <w:rPr>
          <w:rFonts w:ascii="Times New Roman" w:hAnsi="Times New Roman"/>
          <w:sz w:val="24"/>
        </w:rPr>
        <w:t>.-</w:t>
      </w:r>
      <w:proofErr w:type="spellStart"/>
      <w:r w:rsidRPr="00FD6854">
        <w:rPr>
          <w:rFonts w:ascii="Times New Roman" w:hAnsi="Times New Roman"/>
          <w:sz w:val="24"/>
        </w:rPr>
        <w:t>студэнц</w:t>
      </w:r>
      <w:proofErr w:type="spellEnd"/>
      <w:r w:rsidRPr="00FD6854">
        <w:rPr>
          <w:rFonts w:ascii="Times New Roman" w:hAnsi="Times New Roman"/>
          <w:sz w:val="24"/>
        </w:rPr>
        <w:t xml:space="preserve">. </w:t>
      </w:r>
      <w:proofErr w:type="spellStart"/>
      <w:r w:rsidRPr="00FD6854">
        <w:rPr>
          <w:rFonts w:ascii="Times New Roman" w:hAnsi="Times New Roman"/>
          <w:sz w:val="24"/>
        </w:rPr>
        <w:t>канф</w:t>
      </w:r>
      <w:proofErr w:type="spellEnd"/>
      <w:r w:rsidRPr="00FD6854">
        <w:rPr>
          <w:rFonts w:ascii="Times New Roman" w:hAnsi="Times New Roman"/>
          <w:sz w:val="24"/>
        </w:rPr>
        <w:t xml:space="preserve">. у </w:t>
      </w:r>
      <w:proofErr w:type="spellStart"/>
      <w:r w:rsidRPr="00FD6854">
        <w:rPr>
          <w:rFonts w:ascii="Times New Roman" w:hAnsi="Times New Roman"/>
          <w:sz w:val="24"/>
        </w:rPr>
        <w:t>гонар</w:t>
      </w:r>
      <w:proofErr w:type="spellEnd"/>
      <w:r w:rsidRPr="00FD6854">
        <w:rPr>
          <w:rFonts w:ascii="Times New Roman" w:hAnsi="Times New Roman"/>
          <w:sz w:val="24"/>
        </w:rPr>
        <w:t xml:space="preserve"> акад. М. М. </w:t>
      </w:r>
      <w:proofErr w:type="spellStart"/>
      <w:r w:rsidRPr="00FD6854">
        <w:rPr>
          <w:rFonts w:ascii="Times New Roman" w:hAnsi="Times New Roman"/>
          <w:sz w:val="24"/>
        </w:rPr>
        <w:t>Нікольскага</w:t>
      </w:r>
      <w:proofErr w:type="spellEnd"/>
      <w:r w:rsidRPr="00FD6854">
        <w:rPr>
          <w:rFonts w:ascii="Times New Roman" w:hAnsi="Times New Roman"/>
          <w:sz w:val="24"/>
        </w:rPr>
        <w:t xml:space="preserve"> і У. М. </w:t>
      </w:r>
      <w:proofErr w:type="spellStart"/>
      <w:r w:rsidRPr="00FD6854">
        <w:rPr>
          <w:rFonts w:ascii="Times New Roman" w:hAnsi="Times New Roman"/>
          <w:sz w:val="24"/>
        </w:rPr>
        <w:t>Перцава</w:t>
      </w:r>
      <w:proofErr w:type="spellEnd"/>
      <w:r w:rsidRPr="00FD6854">
        <w:rPr>
          <w:rFonts w:ascii="Times New Roman" w:hAnsi="Times New Roman"/>
          <w:sz w:val="24"/>
        </w:rPr>
        <w:t xml:space="preserve">, </w:t>
      </w:r>
      <w:proofErr w:type="spellStart"/>
      <w:r w:rsidRPr="00FD6854">
        <w:rPr>
          <w:rFonts w:ascii="Times New Roman" w:hAnsi="Times New Roman"/>
          <w:sz w:val="24"/>
        </w:rPr>
        <w:t>Мінск</w:t>
      </w:r>
      <w:proofErr w:type="spellEnd"/>
      <w:r w:rsidRPr="00FD6854">
        <w:rPr>
          <w:rFonts w:ascii="Times New Roman" w:hAnsi="Times New Roman"/>
          <w:sz w:val="24"/>
        </w:rPr>
        <w:t xml:space="preserve">, 14–15 </w:t>
      </w:r>
      <w:proofErr w:type="spellStart"/>
      <w:r w:rsidRPr="00FD6854">
        <w:rPr>
          <w:rFonts w:ascii="Times New Roman" w:hAnsi="Times New Roman"/>
          <w:sz w:val="24"/>
        </w:rPr>
        <w:t>лістап</w:t>
      </w:r>
      <w:proofErr w:type="spellEnd"/>
      <w:r w:rsidRPr="00FD6854">
        <w:rPr>
          <w:rFonts w:ascii="Times New Roman" w:hAnsi="Times New Roman"/>
          <w:sz w:val="24"/>
        </w:rPr>
        <w:t xml:space="preserve">. 2019 г. / </w:t>
      </w:r>
      <w:proofErr w:type="spellStart"/>
      <w:r w:rsidRPr="00FD6854">
        <w:rPr>
          <w:rFonts w:ascii="Times New Roman" w:hAnsi="Times New Roman"/>
          <w:sz w:val="24"/>
        </w:rPr>
        <w:t>Беларус</w:t>
      </w:r>
      <w:proofErr w:type="spellEnd"/>
      <w:r w:rsidRPr="00FD6854">
        <w:rPr>
          <w:rFonts w:ascii="Times New Roman" w:hAnsi="Times New Roman"/>
          <w:sz w:val="24"/>
        </w:rPr>
        <w:t xml:space="preserve">. </w:t>
      </w:r>
      <w:proofErr w:type="spellStart"/>
      <w:r w:rsidRPr="00FD6854">
        <w:rPr>
          <w:rFonts w:ascii="Times New Roman" w:hAnsi="Times New Roman"/>
          <w:sz w:val="24"/>
        </w:rPr>
        <w:t>дзярж</w:t>
      </w:r>
      <w:proofErr w:type="spellEnd"/>
      <w:r w:rsidRPr="00FD6854">
        <w:rPr>
          <w:rFonts w:ascii="Times New Roman" w:hAnsi="Times New Roman"/>
          <w:sz w:val="24"/>
        </w:rPr>
        <w:t xml:space="preserve">. ун-т ; </w:t>
      </w:r>
      <w:proofErr w:type="spellStart"/>
      <w:r w:rsidRPr="00FD6854">
        <w:rPr>
          <w:rFonts w:ascii="Times New Roman" w:hAnsi="Times New Roman"/>
          <w:sz w:val="24"/>
        </w:rPr>
        <w:t>рэдкал</w:t>
      </w:r>
      <w:proofErr w:type="spellEnd"/>
      <w:r w:rsidRPr="00FD6854">
        <w:rPr>
          <w:rFonts w:ascii="Times New Roman" w:hAnsi="Times New Roman"/>
          <w:sz w:val="24"/>
        </w:rPr>
        <w:t xml:space="preserve">.: В. А. </w:t>
      </w:r>
      <w:proofErr w:type="spellStart"/>
      <w:r w:rsidRPr="00FD6854">
        <w:rPr>
          <w:rFonts w:ascii="Times New Roman" w:hAnsi="Times New Roman"/>
          <w:sz w:val="24"/>
        </w:rPr>
        <w:t>Фядосік</w:t>
      </w:r>
      <w:proofErr w:type="spellEnd"/>
      <w:r w:rsidRPr="00FD6854">
        <w:rPr>
          <w:rFonts w:ascii="Times New Roman" w:hAnsi="Times New Roman"/>
          <w:sz w:val="24"/>
        </w:rPr>
        <w:t xml:space="preserve"> (</w:t>
      </w:r>
      <w:proofErr w:type="spellStart"/>
      <w:r w:rsidRPr="00FD6854">
        <w:rPr>
          <w:rFonts w:ascii="Times New Roman" w:hAnsi="Times New Roman"/>
          <w:sz w:val="24"/>
        </w:rPr>
        <w:t>адк</w:t>
      </w:r>
      <w:proofErr w:type="spellEnd"/>
      <w:r w:rsidRPr="00FD6854">
        <w:rPr>
          <w:rFonts w:ascii="Times New Roman" w:hAnsi="Times New Roman"/>
          <w:sz w:val="24"/>
        </w:rPr>
        <w:t xml:space="preserve">. </w:t>
      </w:r>
      <w:proofErr w:type="spellStart"/>
      <w:r w:rsidRPr="00FD6854">
        <w:rPr>
          <w:rFonts w:ascii="Times New Roman" w:hAnsi="Times New Roman"/>
          <w:sz w:val="24"/>
        </w:rPr>
        <w:t>рэд</w:t>
      </w:r>
      <w:proofErr w:type="spellEnd"/>
      <w:r w:rsidRPr="00FD6854">
        <w:rPr>
          <w:rFonts w:ascii="Times New Roman" w:hAnsi="Times New Roman"/>
          <w:sz w:val="24"/>
        </w:rPr>
        <w:t xml:space="preserve">.) [і </w:t>
      </w:r>
      <w:proofErr w:type="spellStart"/>
      <w:r w:rsidRPr="00FD6854">
        <w:rPr>
          <w:rFonts w:ascii="Times New Roman" w:hAnsi="Times New Roman"/>
          <w:sz w:val="24"/>
        </w:rPr>
        <w:t>інш</w:t>
      </w:r>
      <w:proofErr w:type="spellEnd"/>
      <w:r w:rsidRPr="00FD6854">
        <w:rPr>
          <w:rFonts w:ascii="Times New Roman" w:hAnsi="Times New Roman"/>
          <w:sz w:val="24"/>
        </w:rPr>
        <w:t xml:space="preserve">.]. – </w:t>
      </w:r>
      <w:proofErr w:type="spellStart"/>
      <w:r w:rsidRPr="00FD6854">
        <w:rPr>
          <w:rFonts w:ascii="Times New Roman" w:hAnsi="Times New Roman"/>
          <w:sz w:val="24"/>
        </w:rPr>
        <w:t>Мінск</w:t>
      </w:r>
      <w:proofErr w:type="spellEnd"/>
      <w:r w:rsidRPr="00FD6854">
        <w:rPr>
          <w:rFonts w:ascii="Times New Roman" w:hAnsi="Times New Roman"/>
          <w:sz w:val="24"/>
        </w:rPr>
        <w:t>: БДУ, 2019. – 190 с. С. 67-70.</w:t>
      </w:r>
    </w:p>
    <w:p w14:paraId="34430E4B" w14:textId="3753400D" w:rsidR="00313321" w:rsidRPr="007B68FC" w:rsidRDefault="00313321" w:rsidP="007B68FC">
      <w:pPr>
        <w:rPr>
          <w:rFonts w:ascii="Times New Roman" w:hAnsi="Times New Roman"/>
          <w:sz w:val="24"/>
        </w:rPr>
      </w:pPr>
    </w:p>
    <w:sectPr w:rsidR="00313321" w:rsidRPr="007B68FC" w:rsidSect="00B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4BFF"/>
    <w:multiLevelType w:val="hybridMultilevel"/>
    <w:tmpl w:val="9930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94783"/>
    <w:multiLevelType w:val="hybridMultilevel"/>
    <w:tmpl w:val="8092D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02D4C"/>
    <w:multiLevelType w:val="hybridMultilevel"/>
    <w:tmpl w:val="E3F0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83B49"/>
    <w:multiLevelType w:val="hybridMultilevel"/>
    <w:tmpl w:val="3496E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E4150"/>
    <w:multiLevelType w:val="hybridMultilevel"/>
    <w:tmpl w:val="A476F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216F6"/>
    <w:multiLevelType w:val="hybridMultilevel"/>
    <w:tmpl w:val="20C6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F150A"/>
    <w:multiLevelType w:val="hybridMultilevel"/>
    <w:tmpl w:val="87D204A2"/>
    <w:lvl w:ilvl="0" w:tplc="9BBE39C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5592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94055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08368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0408636">
    <w:abstractNumId w:val="5"/>
  </w:num>
  <w:num w:numId="5" w16cid:durableId="1486245136">
    <w:abstractNumId w:val="6"/>
  </w:num>
  <w:num w:numId="6" w16cid:durableId="1527519234">
    <w:abstractNumId w:val="4"/>
  </w:num>
  <w:num w:numId="7" w16cid:durableId="1671568620">
    <w:abstractNumId w:val="2"/>
  </w:num>
  <w:num w:numId="8" w16cid:durableId="697199052">
    <w:abstractNumId w:val="0"/>
  </w:num>
  <w:num w:numId="9" w16cid:durableId="19430896">
    <w:abstractNumId w:val="8"/>
  </w:num>
  <w:num w:numId="10" w16cid:durableId="466973044">
    <w:abstractNumId w:val="9"/>
  </w:num>
  <w:num w:numId="11" w16cid:durableId="17672633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5D6"/>
    <w:rsid w:val="00313321"/>
    <w:rsid w:val="007B68FC"/>
    <w:rsid w:val="00B85A14"/>
    <w:rsid w:val="00BC6D09"/>
    <w:rsid w:val="00BD185D"/>
    <w:rsid w:val="00D862CC"/>
    <w:rsid w:val="00E54A78"/>
    <w:rsid w:val="00EC35D6"/>
    <w:rsid w:val="00F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006F"/>
  <w15:docId w15:val="{C5922985-1697-B34F-AF6C-9B609735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5D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5D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Станислав Сахаров</cp:lastModifiedBy>
  <cp:revision>5</cp:revision>
  <dcterms:created xsi:type="dcterms:W3CDTF">2021-03-18T08:44:00Z</dcterms:created>
  <dcterms:modified xsi:type="dcterms:W3CDTF">2022-07-08T13:13:00Z</dcterms:modified>
</cp:coreProperties>
</file>