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19.09.2017 N 922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бакалавриат по направлению подготовки 09.03.03 Прикладная информатика"</w:t>
              <w:br/>
              <w:t xml:space="preserve">(Зарегистрировано в Минюсте России 12.10.2017 N 48531)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12 октября 2017 г. N 48531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19 сентября 2017 г. N 922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09.03.03 ПРИКЛАДНАЯ ИНФОРМАТИКА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9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0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1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w:history="0" r:id="rId12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8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бакалавриат по направлению подготовки 09.03.3 Прикладная информатика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38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3" w:tooltip="Приказ Минобрнауки России от 12.03.2015 N 207 &quot;Об утверждении федерального государственного образовательного стандарта высшего образования по направлению подготовки 09.03.03 Прикладная информатика (уровень бакалавриата)&quot; (Зарегистрировано в Минюсте России 27.03.2015 N 36589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09.03.3 Прикладная информатика (уровень бакалавриата), утвержденным приказом Министерства образования и науки Российской Федерации от 12 марта 2015 г. N 207 (зарегистрирован Министерством юстиции Российской Федерации 27 марта 2015 г., регистрационный N 36589), прекращается 31 декабря 2018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30 декабря 2017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О.Ю.ВАСИЛЬЕВА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сентября 2017 г. N 922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09.03.03 ПРИКЛАДНАЯ ИНФОРМАТИКА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15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6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7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09.03.03 Прикладная информатика (далее соответственно - программа бакалавриата,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бакалавриата в Организации может осуществляться в очной, очно-заочной и 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бакалавриата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4765).</w:t>
      </w:r>
    </w:p>
    <w:p>
      <w:pPr>
        <w:pStyle w:val="0"/>
        <w:jc w:val="both"/>
      </w:pPr>
      <w:r>
        <w:rPr>
          <w:sz w:val="20"/>
        </w:rPr>
      </w:r>
    </w:p>
    <w:bookmarkStart w:id="59" w:name="P59"/>
    <w:bookmarkEnd w:id="59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бакалавриата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59" w:tooltip="1.8. Срок получения образования по программе бакалавриа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63" w:tooltip="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год.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06 Связь, информационные и коммуникационные технологии (в сфере проектирования, разработки, внедрения и эксплуатации информационных систем, управления их жизненным циклом);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 Сквозные виды профессиональной деятельности в промышленности (в сфере организации и проведения научно-исследовательских и опытно-конструкторских работ в области информатики и вычислительной техники).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производственно-технологический;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проектный.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бакалавриата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99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02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05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Структура и объем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4385"/>
        <w:gridCol w:w="3609"/>
      </w:tblGrid>
      <w:tr>
        <w:tc>
          <w:tcPr>
            <w:gridSpan w:val="2"/>
            <w:tcW w:w="54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бакалавриата</w:t>
            </w:r>
          </w:p>
        </w:tc>
        <w:tc>
          <w:tcPr>
            <w:tcW w:w="3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бакалавриата и ее блоков в з.е.</w:t>
            </w:r>
          </w:p>
        </w:tc>
      </w:tr>
      <w:tr>
        <w:tc>
          <w:tcPr>
            <w:tcW w:w="1077" w:type="dxa"/>
          </w:tcPr>
          <w:bookmarkStart w:id="99" w:name="P99"/>
          <w:bookmarkEnd w:id="99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385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6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160</w:t>
            </w:r>
          </w:p>
        </w:tc>
      </w:tr>
      <w:tr>
        <w:tc>
          <w:tcPr>
            <w:tcW w:w="1077" w:type="dxa"/>
          </w:tcPr>
          <w:bookmarkStart w:id="102" w:name="P102"/>
          <w:bookmarkEnd w:id="102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385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6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20</w:t>
            </w:r>
          </w:p>
        </w:tc>
      </w:tr>
      <w:tr>
        <w:tc>
          <w:tcPr>
            <w:tcW w:w="1077" w:type="dxa"/>
          </w:tcPr>
          <w:bookmarkStart w:id="105" w:name="P105"/>
          <w:bookmarkEnd w:id="105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385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6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9</w:t>
            </w:r>
          </w:p>
        </w:tc>
      </w:tr>
      <w:tr>
        <w:tc>
          <w:tcPr>
            <w:gridSpan w:val="2"/>
            <w:tcW w:w="5462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Объем программы бакалавриата</w:t>
            </w:r>
          </w:p>
        </w:tc>
        <w:tc>
          <w:tcPr>
            <w:tcW w:w="36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11" w:name="P111"/>
    <w:bookmarkEnd w:id="111"/>
    <w:p>
      <w:pPr>
        <w:pStyle w:val="0"/>
        <w:ind w:firstLine="540"/>
        <w:jc w:val="both"/>
      </w:pPr>
      <w:r>
        <w:rPr>
          <w:sz w:val="20"/>
        </w:rPr>
        <w:t xml:space="preserve">2.2. Программа бакалавриата в рамках Блока 1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безопасности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0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бакалавриата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99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bookmarkStart w:id="119" w:name="P119"/>
    <w:bookmarkEnd w:id="11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02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ознакомительная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(проектно-технологическая)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эксплуатационная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 (получение первичных навыков научно-исследовательской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(проектно-технологическая)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эксплуатационная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19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history="0" w:anchor="P119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и (или) производственной практик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05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выполнение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рамках программы бакалавриата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бакалавриата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11" w:tooltip="2.2. Программа бакалавриа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спорту, реализуемые в рамках </w:t>
      </w:r>
      <w:hyperlink w:history="0" w:anchor="P99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бакалавриата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6350"/>
      </w:tblGrid>
      <w:tr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3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3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3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3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осуществлять социальное взаимодействие и реализовывать свою роль в команде</w:t>
            </w:r>
          </w:p>
        </w:tc>
      </w:tr>
      <w:tr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3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3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>
        <w:tc>
          <w:tcPr>
            <w:tcW w:w="272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3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3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72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35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3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272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350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2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272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35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5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бакалавриата должна устанавливать следующие общепрофессиональные компетенции: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ОПК-1.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ОПК-2. 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26.11.2020 N 1456)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ОПК-3. 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ОПК-4. Способен участвовать в разработке стандартов, норм и правил, а также технической документации, связанной с профессиональной деятельностью;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ОПК-5. Способен инсталлировать программное и аппаратное обеспечение для информационных и автоматизированных систем;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ОПК-6. 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ОПК-7. Способен разрабатывать алгоритмы и программы, пригодные для практического применения;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ОПК-8. Способен принимать участие в управлении проектами создания информационных систем на стадиях жизненного цикла;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ОПК-9. 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приложении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27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&lt;3&gt;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jc w:val="both"/>
      </w:pPr>
      <w:r>
        <w:rPr>
          <w:sz w:val="20"/>
        </w:rPr>
        <w:t xml:space="preserve">(п. 3.4 в ред. </w:t>
      </w:r>
      <w:hyperlink w:history="0" r:id="rId29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30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jc w:val="both"/>
      </w:pPr>
      <w:r>
        <w:rPr>
          <w:sz w:val="20"/>
        </w:rPr>
        <w:t xml:space="preserve">(п. 3.5 в ред. </w:t>
      </w:r>
      <w:hyperlink w:history="0" r:id="rId31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history="0" w:anchor="P68" w:tooltip="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history="0" w:anchor="P75" w:tooltip="1.12. В рамках освоения программы бакалавриата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бакалавриата индикаторы достижения компетенций самостоятельно.</w:t>
      </w:r>
    </w:p>
    <w:p>
      <w:pPr>
        <w:pStyle w:val="0"/>
        <w:jc w:val="both"/>
      </w:pPr>
      <w:r>
        <w:rPr>
          <w:sz w:val="20"/>
        </w:rPr>
        <w:t xml:space="preserve">(п. 3.7 в ред. </w:t>
      </w:r>
      <w:hyperlink w:history="0" r:id="rId32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history="0" w:anchor="P99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05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бакалавриата;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Федеральный </w:t>
      </w:r>
      <w:hyperlink w:history="0" r:id="rId33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3596; N 31, ст. 4825), Федеральный </w:t>
      </w:r>
      <w:hyperlink w:history="0" r:id="rId3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60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50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35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освоивших программу бакалавриата,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бакалавриат по направлению</w:t>
      </w:r>
    </w:p>
    <w:p>
      <w:pPr>
        <w:pStyle w:val="0"/>
        <w:jc w:val="right"/>
      </w:pPr>
      <w:r>
        <w:rPr>
          <w:sz w:val="20"/>
        </w:rPr>
        <w:t xml:space="preserve">подготовки 09.03.03 Прикладная</w:t>
      </w:r>
    </w:p>
    <w:p>
      <w:pPr>
        <w:pStyle w:val="0"/>
        <w:jc w:val="right"/>
      </w:pPr>
      <w:r>
        <w:rPr>
          <w:sz w:val="20"/>
        </w:rPr>
        <w:t xml:space="preserve">информатика,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образования и науки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сентября 2017 г. N 922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БАКАЛАВРИАТА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09.03.03 ПРИКЛАДНАЯ ИНФОРМАТИКА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1474"/>
        <w:gridCol w:w="6917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9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профессионального стандарта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06 Связь, информационные и коммуникационные технологии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06.001</w:t>
            </w:r>
          </w:p>
        </w:tc>
        <w:tc>
          <w:tcPr>
            <w:tcW w:w="691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7" w:tooltip="Приказ Минтруда России от 18.11.2013 N 679н (ред. от 12.12.2016) &quot;Об утверждении профессионального стандарта &quot;Программист&quot; (Зарегистрировано в Минюсте России 18.12.2013 N 30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"Программист", утвержденный приказом Министерства труда и социальной защиты Российской Федерации от 18 ноября 2013 г. N 679н (зарегистрирован Министерством юстиции Российской Федерации 18 декабря 2013 г., регистрационный N 30635),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06.015</w:t>
            </w:r>
          </w:p>
        </w:tc>
        <w:tc>
          <w:tcPr>
            <w:tcW w:w="691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8" w:tooltip="Приказ Минтруда России от 18.11.2014 N 896н (ред. от 12.12.2016) &quot;Об утверждении профессионального стандарта &quot;Специалист по информационным системам&quot; (Зарегистрировано в Минюсте России 24.12.2014 N 3536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06.016</w:t>
            </w:r>
          </w:p>
        </w:tc>
        <w:tc>
          <w:tcPr>
            <w:tcW w:w="691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9" w:tooltip="Приказ Минтруда России от 18.11.2014 N 893н (ред. от 12.12.2016) &quot;Об утверждении профессионального стандарта &quot;Руководитель проектов в области информационных технологий&quot; (Зарегистрировано в Минюсте России 09.12.2014 N 351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06.017</w:t>
            </w:r>
          </w:p>
        </w:tc>
        <w:tc>
          <w:tcPr>
            <w:tcW w:w="691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0" w:tooltip="Приказ Минтруда России от 17.09.2014 N 645н (ред. от 12.12.2016) &quot;Об утверждении профессионального стандарта &quot;Руководитель разработки программного обеспечения&quot; (Зарегистрировано в Минюсте России 24.11.2014 N 3484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"Руководитель разработки программного обеспечения", утвержденный приказом Министерства труда и социальной защиты Российской Федерации от 17 сентября 2014 г. N 645н (зарегистрирован Министерством юстиции Российской Федерации 24 ноября 2014 г., регистрационный N 34847),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06.022</w:t>
            </w:r>
          </w:p>
        </w:tc>
        <w:tc>
          <w:tcPr>
            <w:tcW w:w="691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1" w:tooltip="Приказ Минтруда России от 28.10.2014 N 809н (ред. от 12.12.2016) &quot;Об утверждении профессионального стандарта &quot;Системный аналитик&quot; (Зарегистрировано в Минюсте России 24.11.2014 N 3488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19.09.2017 N 922</w:t>
            <w:br/>
            <w:t>(ред. от 27.02.2023)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5079&amp;dst=101178" TargetMode = "External"/><Relationship Id="rId9" Type="http://schemas.openxmlformats.org/officeDocument/2006/relationships/hyperlink" Target="https://login.consultant.ru/link/?req=doc&amp;base=RZR&amp;n=379282&amp;dst=100620" TargetMode = "External"/><Relationship Id="rId10" Type="http://schemas.openxmlformats.org/officeDocument/2006/relationships/hyperlink" Target="https://login.consultant.ru/link/?req=doc&amp;base=RZR&amp;n=428382&amp;dst=100187" TargetMode = "External"/><Relationship Id="rId11" Type="http://schemas.openxmlformats.org/officeDocument/2006/relationships/hyperlink" Target="https://login.consultant.ru/link/?req=doc&amp;base=RZR&amp;n=443783&amp;dst=100444" TargetMode = "External"/><Relationship Id="rId12" Type="http://schemas.openxmlformats.org/officeDocument/2006/relationships/hyperlink" Target="https://login.consultant.ru/link/?req=doc&amp;base=RZR&amp;n=287618&amp;dst=100042" TargetMode = "External"/><Relationship Id="rId13" Type="http://schemas.openxmlformats.org/officeDocument/2006/relationships/hyperlink" Target="https://login.consultant.ru/link/?req=doc&amp;base=RZR&amp;n=177330&amp;dst=100013" TargetMode = "External"/><Relationship Id="rId14" Type="http://schemas.openxmlformats.org/officeDocument/2006/relationships/hyperlink" Target="https://login.consultant.ru/link/?req=doc&amp;base=RZR&amp;n=385079&amp;dst=101178" TargetMode = "External"/><Relationship Id="rId15" Type="http://schemas.openxmlformats.org/officeDocument/2006/relationships/hyperlink" Target="https://login.consultant.ru/link/?req=doc&amp;base=RZR&amp;n=379282&amp;dst=100620" TargetMode = "External"/><Relationship Id="rId16" Type="http://schemas.openxmlformats.org/officeDocument/2006/relationships/hyperlink" Target="https://login.consultant.ru/link/?req=doc&amp;base=RZR&amp;n=428382&amp;dst=100187" TargetMode = "External"/><Relationship Id="rId17" Type="http://schemas.openxmlformats.org/officeDocument/2006/relationships/hyperlink" Target="https://login.consultant.ru/link/?req=doc&amp;base=RZR&amp;n=443783&amp;dst=100444" TargetMode = "External"/><Relationship Id="rId18" Type="http://schemas.openxmlformats.org/officeDocument/2006/relationships/hyperlink" Target="https://login.consultant.ru/link/?req=doc&amp;base=RZR&amp;n=532901&amp;dst=100249" TargetMode = "External"/><Relationship Id="rId19" Type="http://schemas.openxmlformats.org/officeDocument/2006/relationships/hyperlink" Target="https://login.consultant.ru/link/?req=doc&amp;base=RZR&amp;n=214720&amp;dst=100047" TargetMode = "External"/><Relationship Id="rId20" Type="http://schemas.openxmlformats.org/officeDocument/2006/relationships/hyperlink" Target="https://login.consultant.ru/link/?req=doc&amp;base=RZR&amp;n=428382&amp;dst=100187" TargetMode = "External"/><Relationship Id="rId21" Type="http://schemas.openxmlformats.org/officeDocument/2006/relationships/hyperlink" Target="https://login.consultant.ru/link/?req=doc&amp;base=RZR&amp;n=379282&amp;dst=100622" TargetMode = "External"/><Relationship Id="rId22" Type="http://schemas.openxmlformats.org/officeDocument/2006/relationships/hyperlink" Target="https://login.consultant.ru/link/?req=doc&amp;base=RZR&amp;n=379282&amp;dst=100624" TargetMode = "External"/><Relationship Id="rId23" Type="http://schemas.openxmlformats.org/officeDocument/2006/relationships/hyperlink" Target="https://login.consultant.ru/link/?req=doc&amp;base=RZR&amp;n=385079&amp;dst=101180" TargetMode = "External"/><Relationship Id="rId24" Type="http://schemas.openxmlformats.org/officeDocument/2006/relationships/hyperlink" Target="https://login.consultant.ru/link/?req=doc&amp;base=RZR&amp;n=385079&amp;dst=101190" TargetMode = "External"/><Relationship Id="rId25" Type="http://schemas.openxmlformats.org/officeDocument/2006/relationships/hyperlink" Target="https://login.consultant.ru/link/?req=doc&amp;base=RZR&amp;n=443783&amp;dst=100444" TargetMode = "External"/><Relationship Id="rId26" Type="http://schemas.openxmlformats.org/officeDocument/2006/relationships/hyperlink" Target="https://login.consultant.ru/link/?req=doc&amp;base=RZR&amp;n=385079&amp;dst=101197" TargetMode = "External"/><Relationship Id="rId27" Type="http://schemas.openxmlformats.org/officeDocument/2006/relationships/hyperlink" Target="http://profstandart.rosmintrud.ru" TargetMode = "External"/><Relationship Id="rId28" Type="http://schemas.openxmlformats.org/officeDocument/2006/relationships/hyperlink" Target="https://login.consultant.ru/link/?req=doc&amp;base=RZR&amp;n=214720&amp;dst=100006" TargetMode = "External"/><Relationship Id="rId29" Type="http://schemas.openxmlformats.org/officeDocument/2006/relationships/hyperlink" Target="https://login.consultant.ru/link/?req=doc&amp;base=RZR&amp;n=379282&amp;dst=100626" TargetMode = "External"/><Relationship Id="rId30" Type="http://schemas.openxmlformats.org/officeDocument/2006/relationships/hyperlink" Target="https://login.consultant.ru/link/?req=doc&amp;base=RZR&amp;n=146970" TargetMode = "External"/><Relationship Id="rId31" Type="http://schemas.openxmlformats.org/officeDocument/2006/relationships/hyperlink" Target="https://login.consultant.ru/link/?req=doc&amp;base=RZR&amp;n=379282&amp;dst=100630" TargetMode = "External"/><Relationship Id="rId32" Type="http://schemas.openxmlformats.org/officeDocument/2006/relationships/hyperlink" Target="https://login.consultant.ru/link/?req=doc&amp;base=RZR&amp;n=379282&amp;dst=100631" TargetMode = "External"/><Relationship Id="rId33" Type="http://schemas.openxmlformats.org/officeDocument/2006/relationships/hyperlink" Target="https://login.consultant.ru/link/?req=doc&amp;base=RZR&amp;n=511583" TargetMode = "External"/><Relationship Id="rId34" Type="http://schemas.openxmlformats.org/officeDocument/2006/relationships/hyperlink" Target="https://login.consultant.ru/link/?req=doc&amp;base=RZR&amp;n=499769" TargetMode = "External"/><Relationship Id="rId35" Type="http://schemas.openxmlformats.org/officeDocument/2006/relationships/hyperlink" Target="https://login.consultant.ru/link/?req=doc&amp;base=RZR&amp;n=521255&amp;dst=100947" TargetMode = "External"/><Relationship Id="rId36" Type="http://schemas.openxmlformats.org/officeDocument/2006/relationships/hyperlink" Target="https://login.consultant.ru/link/?req=doc&amp;base=RZR&amp;n=379282&amp;dst=100633" TargetMode = "External"/><Relationship Id="rId37" Type="http://schemas.openxmlformats.org/officeDocument/2006/relationships/hyperlink" Target="https://login.consultant.ru/link/?req=doc&amp;base=RZR&amp;n=211462&amp;dst=100009" TargetMode = "External"/><Relationship Id="rId38" Type="http://schemas.openxmlformats.org/officeDocument/2006/relationships/hyperlink" Target="https://login.consultant.ru/link/?req=doc&amp;base=RZR&amp;n=211494&amp;dst=100009" TargetMode = "External"/><Relationship Id="rId39" Type="http://schemas.openxmlformats.org/officeDocument/2006/relationships/hyperlink" Target="https://login.consultant.ru/link/?req=doc&amp;base=RZR&amp;n=211623&amp;dst=100009" TargetMode = "External"/><Relationship Id="rId40" Type="http://schemas.openxmlformats.org/officeDocument/2006/relationships/hyperlink" Target="https://login.consultant.ru/link/?req=doc&amp;base=RZR&amp;n=211633&amp;dst=100009" TargetMode = "External"/><Relationship Id="rId41" Type="http://schemas.openxmlformats.org/officeDocument/2006/relationships/hyperlink" Target="https://login.consultant.ru/link/?req=doc&amp;base=RZR&amp;n=211645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19.09.2017 N 922
(ред. от 27.02.2023)
"Об утверждении федерального государственного образовательного стандарта высшего образования - бакалавриат по направлению подготовки 09.03.03 Прикладная информатика"
(Зарегистрировано в Минюсте России 12.10.2017 N 48531)</dc:title>
  <dcterms:created xsi:type="dcterms:W3CDTF">2026-06-05T08:18:34Z</dcterms:created>
</cp:coreProperties>
</file>