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60D" w:rsidRDefault="0011359B" w:rsidP="0011359B">
      <w:pPr>
        <w:pStyle w:val="a3"/>
        <w:jc w:val="right"/>
        <w:rPr>
          <w:b/>
          <w:i/>
        </w:rPr>
      </w:pPr>
      <w:bookmarkStart w:id="0" w:name="_GoBack"/>
      <w:bookmarkEnd w:id="0"/>
      <w:r>
        <w:rPr>
          <w:b/>
          <w:i/>
        </w:rPr>
        <w:t>Приложение 1</w:t>
      </w:r>
    </w:p>
    <w:p w:rsidR="0011359B" w:rsidRDefault="0011359B" w:rsidP="0011359B">
      <w:pPr>
        <w:pStyle w:val="a3"/>
        <w:jc w:val="center"/>
        <w:rPr>
          <w:b/>
        </w:rPr>
      </w:pPr>
      <w:r>
        <w:rPr>
          <w:b/>
        </w:rPr>
        <w:t>НАУЧНАЯ РАБОТА</w:t>
      </w:r>
    </w:p>
    <w:p w:rsidR="0011359B" w:rsidRPr="0011359B" w:rsidRDefault="0011359B" w:rsidP="0011359B">
      <w:pPr>
        <w:pStyle w:val="a3"/>
        <w:jc w:val="center"/>
        <w:rPr>
          <w:b/>
        </w:rPr>
      </w:pPr>
    </w:p>
    <w:p w:rsidR="00B0460D" w:rsidRDefault="00320841" w:rsidP="00D61708">
      <w:pPr>
        <w:pStyle w:val="a4"/>
        <w:numPr>
          <w:ilvl w:val="0"/>
          <w:numId w:val="5"/>
        </w:numPr>
        <w:tabs>
          <w:tab w:val="left" w:pos="5263"/>
        </w:tabs>
        <w:jc w:val="left"/>
        <w:rPr>
          <w:b/>
          <w:sz w:val="24"/>
        </w:rPr>
      </w:pPr>
      <w:r>
        <w:rPr>
          <w:b/>
          <w:sz w:val="24"/>
        </w:rPr>
        <w:t>МОНОГРАФИИ 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УЧЕБНЫЕ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ИЗДАНИЯ</w:t>
      </w:r>
    </w:p>
    <w:p w:rsidR="00B0460D" w:rsidRDefault="00B0460D" w:rsidP="00D61708">
      <w:pPr>
        <w:pStyle w:val="a3"/>
        <w:rPr>
          <w:b/>
          <w:sz w:val="23"/>
        </w:rPr>
      </w:pPr>
    </w:p>
    <w:p w:rsidR="00B0460D" w:rsidRDefault="00320841" w:rsidP="00D61708">
      <w:pPr>
        <w:ind w:left="112" w:right="117"/>
        <w:jc w:val="both"/>
        <w:rPr>
          <w:i/>
          <w:sz w:val="24"/>
        </w:rPr>
      </w:pPr>
      <w:r>
        <w:rPr>
          <w:i/>
          <w:sz w:val="24"/>
        </w:rPr>
        <w:t>ИЗДАНИЕ – документ, предназначенный для распространения содержащейся в нем информации, прошедший редакционно-издательскую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обработку, самостоятельно оформленный, имеющий выходные сведения (под документом понимается зафиксированная на материальном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носителе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информация с реквизитами, позволяющими ее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идентифицировать).</w:t>
      </w:r>
    </w:p>
    <w:p w:rsidR="00B0460D" w:rsidRDefault="00320841" w:rsidP="00D61708">
      <w:pPr>
        <w:ind w:left="112"/>
        <w:jc w:val="both"/>
        <w:rPr>
          <w:i/>
          <w:sz w:val="24"/>
        </w:rPr>
      </w:pPr>
      <w:r>
        <w:rPr>
          <w:i/>
          <w:sz w:val="24"/>
        </w:rPr>
        <w:t>КНИГА: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книжное издание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объемом свыше 48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страниц.</w:t>
      </w:r>
    </w:p>
    <w:p w:rsidR="00B0460D" w:rsidRDefault="00B0460D" w:rsidP="00D61708">
      <w:pPr>
        <w:pStyle w:val="a3"/>
        <w:rPr>
          <w:i/>
        </w:rPr>
      </w:pPr>
    </w:p>
    <w:p w:rsidR="00B0460D" w:rsidRDefault="00320841" w:rsidP="00D61708">
      <w:pPr>
        <w:pStyle w:val="1"/>
        <w:spacing w:before="0"/>
        <w:ind w:left="4923"/>
      </w:pPr>
      <w:r>
        <w:t>МОНОГРАФИИ</w:t>
      </w:r>
    </w:p>
    <w:p w:rsidR="00B0460D" w:rsidRDefault="00B0460D" w:rsidP="00D61708">
      <w:pPr>
        <w:pStyle w:val="a3"/>
        <w:rPr>
          <w:b/>
          <w:sz w:val="23"/>
        </w:rPr>
      </w:pPr>
    </w:p>
    <w:p w:rsidR="00B0460D" w:rsidRDefault="00320841" w:rsidP="00D61708">
      <w:pPr>
        <w:pStyle w:val="a3"/>
        <w:ind w:left="112" w:right="122"/>
        <w:jc w:val="both"/>
      </w:pPr>
      <w:r>
        <w:t>МОНОГРАФИЯ: научное или научно-популярное издание, содержащее полное и всестороннее исследование одной проблемы или темы и</w:t>
      </w:r>
      <w:r>
        <w:rPr>
          <w:spacing w:val="1"/>
        </w:rPr>
        <w:t xml:space="preserve"> </w:t>
      </w:r>
      <w:r>
        <w:t>принадлежащее</w:t>
      </w:r>
      <w:r>
        <w:rPr>
          <w:spacing w:val="-3"/>
        </w:rPr>
        <w:t xml:space="preserve"> </w:t>
      </w:r>
      <w:r>
        <w:t>одному</w:t>
      </w:r>
      <w:r>
        <w:rPr>
          <w:spacing w:val="-3"/>
        </w:rPr>
        <w:t xml:space="preserve"> </w:t>
      </w:r>
      <w:r>
        <w:t>или нескольким авторам.</w:t>
      </w:r>
    </w:p>
    <w:p w:rsidR="00B0460D" w:rsidRDefault="00B0460D" w:rsidP="00D61708">
      <w:pPr>
        <w:pStyle w:val="a3"/>
      </w:pPr>
    </w:p>
    <w:p w:rsidR="00B0460D" w:rsidRDefault="00320841" w:rsidP="00D61708">
      <w:pPr>
        <w:pStyle w:val="a3"/>
        <w:ind w:left="112" w:right="116"/>
        <w:jc w:val="both"/>
      </w:pPr>
      <w:r>
        <w:t>Научное</w:t>
      </w:r>
      <w:r>
        <w:rPr>
          <w:spacing w:val="10"/>
        </w:rPr>
        <w:t xml:space="preserve"> </w:t>
      </w:r>
      <w:r>
        <w:t>издание:</w:t>
      </w:r>
      <w:r>
        <w:rPr>
          <w:spacing w:val="10"/>
        </w:rPr>
        <w:t xml:space="preserve"> </w:t>
      </w:r>
      <w:r>
        <w:t>издание,</w:t>
      </w:r>
      <w:r>
        <w:rPr>
          <w:spacing w:val="11"/>
        </w:rPr>
        <w:t xml:space="preserve"> </w:t>
      </w:r>
      <w:r>
        <w:t>содержащее</w:t>
      </w:r>
      <w:r>
        <w:rPr>
          <w:spacing w:val="10"/>
        </w:rPr>
        <w:t xml:space="preserve"> </w:t>
      </w:r>
      <w:r>
        <w:t>результаты</w:t>
      </w:r>
      <w:r>
        <w:rPr>
          <w:spacing w:val="11"/>
        </w:rPr>
        <w:t xml:space="preserve"> </w:t>
      </w:r>
      <w:r>
        <w:t>теоретических</w:t>
      </w:r>
      <w:r>
        <w:rPr>
          <w:spacing w:val="12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(или)</w:t>
      </w:r>
      <w:r>
        <w:rPr>
          <w:spacing w:val="12"/>
        </w:rPr>
        <w:t xml:space="preserve"> </w:t>
      </w:r>
      <w:r>
        <w:t>экспериментальных</w:t>
      </w:r>
      <w:r>
        <w:rPr>
          <w:spacing w:val="12"/>
        </w:rPr>
        <w:t xml:space="preserve"> </w:t>
      </w:r>
      <w:r>
        <w:t>исследований,</w:t>
      </w:r>
      <w:r>
        <w:rPr>
          <w:spacing w:val="11"/>
        </w:rPr>
        <w:t xml:space="preserve"> </w:t>
      </w:r>
      <w:r>
        <w:t>а</w:t>
      </w:r>
      <w:r>
        <w:rPr>
          <w:spacing w:val="7"/>
        </w:rPr>
        <w:t xml:space="preserve"> </w:t>
      </w:r>
      <w:r>
        <w:t>также</w:t>
      </w:r>
      <w:r>
        <w:rPr>
          <w:spacing w:val="8"/>
        </w:rPr>
        <w:t xml:space="preserve"> </w:t>
      </w:r>
      <w:r>
        <w:t>научно</w:t>
      </w:r>
      <w:r>
        <w:rPr>
          <w:spacing w:val="10"/>
        </w:rPr>
        <w:t xml:space="preserve"> </w:t>
      </w:r>
      <w:r>
        <w:t>подготовленные</w:t>
      </w:r>
      <w:r>
        <w:rPr>
          <w:spacing w:val="-58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публикации</w:t>
      </w:r>
      <w:r>
        <w:rPr>
          <w:spacing w:val="-3"/>
        </w:rPr>
        <w:t xml:space="preserve"> </w:t>
      </w:r>
      <w:r>
        <w:t>памятники культуры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исторические</w:t>
      </w:r>
      <w:r>
        <w:rPr>
          <w:spacing w:val="-3"/>
        </w:rPr>
        <w:t xml:space="preserve"> </w:t>
      </w:r>
      <w:r>
        <w:t>документы.</w:t>
      </w:r>
    </w:p>
    <w:p w:rsidR="00B0460D" w:rsidRDefault="00B0460D" w:rsidP="00D61708">
      <w:pPr>
        <w:pStyle w:val="a3"/>
      </w:pPr>
    </w:p>
    <w:p w:rsidR="00B0460D" w:rsidRDefault="00320841" w:rsidP="00D61708">
      <w:pPr>
        <w:pStyle w:val="a3"/>
        <w:ind w:left="112" w:right="122"/>
        <w:jc w:val="both"/>
      </w:pPr>
      <w:r>
        <w:t>Научно-популярное издание: издание, содержащее сведения о теоретических и (или) экспериментальных исследованиях в области науки,</w:t>
      </w:r>
      <w:r>
        <w:rPr>
          <w:spacing w:val="1"/>
        </w:rPr>
        <w:t xml:space="preserve"> </w:t>
      </w:r>
      <w:r>
        <w:t>культуры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техники,</w:t>
      </w:r>
      <w:r>
        <w:rPr>
          <w:spacing w:val="-3"/>
        </w:rPr>
        <w:t xml:space="preserve"> </w:t>
      </w:r>
      <w:r>
        <w:t>изложенные</w:t>
      </w:r>
      <w:r>
        <w:rPr>
          <w:spacing w:val="-3"/>
        </w:rPr>
        <w:t xml:space="preserve"> </w:t>
      </w:r>
      <w:r>
        <w:t>в форме, доступной читателю-неспециалисту.</w:t>
      </w:r>
    </w:p>
    <w:p w:rsidR="00B0460D" w:rsidRDefault="00B0460D" w:rsidP="00D61708">
      <w:pPr>
        <w:pStyle w:val="a3"/>
      </w:pPr>
    </w:p>
    <w:p w:rsidR="00B0460D" w:rsidRDefault="00320841" w:rsidP="00D61708">
      <w:pPr>
        <w:pStyle w:val="a3"/>
        <w:ind w:left="4925" w:right="4933"/>
        <w:jc w:val="center"/>
      </w:pPr>
      <w:r>
        <w:rPr>
          <w:u w:val="single"/>
        </w:rPr>
        <w:t>Требования к монографиям</w:t>
      </w:r>
    </w:p>
    <w:p w:rsidR="00B0460D" w:rsidRDefault="00B0460D" w:rsidP="00D61708">
      <w:pPr>
        <w:pStyle w:val="a3"/>
        <w:rPr>
          <w:sz w:val="16"/>
        </w:rPr>
      </w:pPr>
    </w:p>
    <w:p w:rsidR="00B0460D" w:rsidRDefault="00320841" w:rsidP="00D61708">
      <w:pPr>
        <w:pStyle w:val="a4"/>
        <w:numPr>
          <w:ilvl w:val="0"/>
          <w:numId w:val="4"/>
        </w:numPr>
        <w:tabs>
          <w:tab w:val="left" w:pos="353"/>
        </w:tabs>
        <w:ind w:hanging="241"/>
        <w:rPr>
          <w:sz w:val="24"/>
        </w:rPr>
      </w:pPr>
      <w:r>
        <w:rPr>
          <w:sz w:val="24"/>
        </w:rPr>
        <w:t>Удовлетворять требованию</w:t>
      </w:r>
      <w:r>
        <w:rPr>
          <w:spacing w:val="-1"/>
          <w:sz w:val="24"/>
        </w:rPr>
        <w:t xml:space="preserve"> </w:t>
      </w:r>
      <w:r>
        <w:rPr>
          <w:sz w:val="24"/>
        </w:rPr>
        <w:t>научности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(научная</w:t>
      </w:r>
      <w:r>
        <w:rPr>
          <w:spacing w:val="-1"/>
          <w:sz w:val="24"/>
        </w:rPr>
        <w:t xml:space="preserve"> </w:t>
      </w:r>
      <w:r>
        <w:rPr>
          <w:sz w:val="24"/>
        </w:rPr>
        <w:t>проблема,</w:t>
      </w:r>
      <w:r>
        <w:rPr>
          <w:spacing w:val="-4"/>
          <w:sz w:val="24"/>
        </w:rPr>
        <w:t xml:space="preserve"> </w:t>
      </w:r>
      <w:r>
        <w:rPr>
          <w:sz w:val="24"/>
        </w:rPr>
        <w:t>логика</w:t>
      </w:r>
      <w:r>
        <w:rPr>
          <w:spacing w:val="-4"/>
          <w:sz w:val="24"/>
        </w:rPr>
        <w:t xml:space="preserve"> </w:t>
      </w:r>
      <w:r>
        <w:rPr>
          <w:sz w:val="24"/>
        </w:rPr>
        <w:t>изложения,</w:t>
      </w:r>
      <w:r>
        <w:rPr>
          <w:spacing w:val="-1"/>
          <w:sz w:val="24"/>
        </w:rPr>
        <w:t xml:space="preserve"> </w:t>
      </w:r>
      <w:r>
        <w:rPr>
          <w:sz w:val="24"/>
        </w:rPr>
        <w:t>структура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др.).</w:t>
      </w:r>
    </w:p>
    <w:p w:rsidR="00B0460D" w:rsidRDefault="00B0460D" w:rsidP="00D61708">
      <w:pPr>
        <w:pStyle w:val="a3"/>
      </w:pPr>
    </w:p>
    <w:p w:rsidR="00B0460D" w:rsidRDefault="00320841" w:rsidP="00D61708">
      <w:pPr>
        <w:pStyle w:val="a4"/>
        <w:numPr>
          <w:ilvl w:val="0"/>
          <w:numId w:val="4"/>
        </w:numPr>
        <w:tabs>
          <w:tab w:val="left" w:pos="353"/>
        </w:tabs>
        <w:ind w:hanging="241"/>
        <w:rPr>
          <w:sz w:val="24"/>
        </w:rPr>
      </w:pPr>
      <w:r>
        <w:rPr>
          <w:sz w:val="24"/>
        </w:rPr>
        <w:t>Рецензирование.</w:t>
      </w:r>
      <w:r>
        <w:rPr>
          <w:spacing w:val="-5"/>
          <w:sz w:val="24"/>
        </w:rPr>
        <w:t xml:space="preserve"> </w:t>
      </w:r>
      <w:r>
        <w:rPr>
          <w:sz w:val="24"/>
        </w:rPr>
        <w:t>Монография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рецензируемый</w:t>
      </w:r>
      <w:r>
        <w:rPr>
          <w:spacing w:val="1"/>
          <w:sz w:val="24"/>
        </w:rPr>
        <w:t xml:space="preserve"> </w:t>
      </w:r>
      <w:r>
        <w:rPr>
          <w:sz w:val="24"/>
        </w:rPr>
        <w:t>научный труд.</w:t>
      </w:r>
      <w:r>
        <w:rPr>
          <w:spacing w:val="-1"/>
          <w:sz w:val="24"/>
        </w:rPr>
        <w:t xml:space="preserve"> </w:t>
      </w:r>
      <w:r>
        <w:rPr>
          <w:sz w:val="24"/>
        </w:rPr>
        <w:t>Обязательно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наличие двух</w:t>
      </w:r>
      <w:r>
        <w:rPr>
          <w:spacing w:val="2"/>
          <w:sz w:val="24"/>
        </w:rPr>
        <w:t xml:space="preserve"> </w:t>
      </w:r>
      <w:r>
        <w:rPr>
          <w:sz w:val="24"/>
        </w:rPr>
        <w:t>рецензентов.</w:t>
      </w:r>
    </w:p>
    <w:p w:rsidR="00B0460D" w:rsidRDefault="00B0460D" w:rsidP="00D61708">
      <w:pPr>
        <w:pStyle w:val="a3"/>
      </w:pPr>
    </w:p>
    <w:p w:rsidR="00B0460D" w:rsidRDefault="00320841" w:rsidP="00D61708">
      <w:pPr>
        <w:pStyle w:val="a4"/>
        <w:numPr>
          <w:ilvl w:val="0"/>
          <w:numId w:val="4"/>
        </w:numPr>
        <w:tabs>
          <w:tab w:val="left" w:pos="377"/>
        </w:tabs>
        <w:ind w:left="112" w:right="120" w:firstLine="0"/>
        <w:rPr>
          <w:sz w:val="24"/>
        </w:rPr>
      </w:pPr>
      <w:r>
        <w:rPr>
          <w:sz w:val="24"/>
        </w:rPr>
        <w:t>Издательский</w:t>
      </w:r>
      <w:r>
        <w:rPr>
          <w:spacing w:val="26"/>
          <w:sz w:val="24"/>
        </w:rPr>
        <w:t xml:space="preserve"> </w:t>
      </w:r>
      <w:r>
        <w:rPr>
          <w:sz w:val="24"/>
        </w:rPr>
        <w:t>пакет</w:t>
      </w:r>
      <w:r>
        <w:rPr>
          <w:spacing w:val="20"/>
          <w:sz w:val="24"/>
        </w:rPr>
        <w:t xml:space="preserve"> </w:t>
      </w:r>
      <w:r>
        <w:rPr>
          <w:sz w:val="24"/>
        </w:rPr>
        <w:t>(все</w:t>
      </w:r>
      <w:r>
        <w:rPr>
          <w:spacing w:val="23"/>
          <w:sz w:val="24"/>
        </w:rPr>
        <w:t xml:space="preserve"> </w:t>
      </w:r>
      <w:r>
        <w:rPr>
          <w:sz w:val="24"/>
        </w:rPr>
        <w:t>выходные</w:t>
      </w:r>
      <w:r>
        <w:rPr>
          <w:spacing w:val="23"/>
          <w:sz w:val="24"/>
        </w:rPr>
        <w:t xml:space="preserve"> </w:t>
      </w:r>
      <w:r>
        <w:rPr>
          <w:sz w:val="24"/>
        </w:rPr>
        <w:t>данные):</w:t>
      </w:r>
      <w:r>
        <w:rPr>
          <w:spacing w:val="23"/>
          <w:sz w:val="24"/>
        </w:rPr>
        <w:t xml:space="preserve"> </w:t>
      </w:r>
      <w:r>
        <w:rPr>
          <w:sz w:val="24"/>
        </w:rPr>
        <w:t>международный</w:t>
      </w:r>
      <w:r>
        <w:rPr>
          <w:spacing w:val="25"/>
          <w:sz w:val="24"/>
        </w:rPr>
        <w:t xml:space="preserve"> </w:t>
      </w:r>
      <w:r>
        <w:rPr>
          <w:sz w:val="24"/>
        </w:rPr>
        <w:t>номер</w:t>
      </w:r>
      <w:r>
        <w:rPr>
          <w:spacing w:val="24"/>
          <w:sz w:val="24"/>
        </w:rPr>
        <w:t xml:space="preserve"> </w:t>
      </w:r>
      <w:r>
        <w:rPr>
          <w:sz w:val="24"/>
        </w:rPr>
        <w:t>ISBN,</w:t>
      </w:r>
      <w:r>
        <w:rPr>
          <w:spacing w:val="25"/>
          <w:sz w:val="24"/>
        </w:rPr>
        <w:t xml:space="preserve"> </w:t>
      </w:r>
      <w:r>
        <w:rPr>
          <w:sz w:val="24"/>
        </w:rPr>
        <w:t>библиотечные</w:t>
      </w:r>
      <w:r>
        <w:rPr>
          <w:spacing w:val="23"/>
          <w:sz w:val="24"/>
        </w:rPr>
        <w:t xml:space="preserve"> </w:t>
      </w:r>
      <w:r>
        <w:rPr>
          <w:sz w:val="24"/>
        </w:rPr>
        <w:t>индексы</w:t>
      </w:r>
      <w:r>
        <w:rPr>
          <w:spacing w:val="23"/>
          <w:sz w:val="24"/>
        </w:rPr>
        <w:t xml:space="preserve"> </w:t>
      </w:r>
      <w:r>
        <w:rPr>
          <w:sz w:val="24"/>
        </w:rPr>
        <w:t>УДК,</w:t>
      </w:r>
      <w:r>
        <w:rPr>
          <w:spacing w:val="23"/>
          <w:sz w:val="24"/>
        </w:rPr>
        <w:t xml:space="preserve"> </w:t>
      </w:r>
      <w:r>
        <w:rPr>
          <w:sz w:val="24"/>
        </w:rPr>
        <w:t>ББК;</w:t>
      </w:r>
      <w:r>
        <w:rPr>
          <w:spacing w:val="25"/>
          <w:sz w:val="24"/>
        </w:rPr>
        <w:t xml:space="preserve"> </w:t>
      </w:r>
      <w:r>
        <w:rPr>
          <w:sz w:val="24"/>
        </w:rPr>
        <w:t>авторский</w:t>
      </w:r>
      <w:r>
        <w:rPr>
          <w:spacing w:val="26"/>
          <w:sz w:val="24"/>
        </w:rPr>
        <w:t xml:space="preserve"> </w:t>
      </w:r>
      <w:r>
        <w:rPr>
          <w:sz w:val="24"/>
        </w:rPr>
        <w:t>знак;</w:t>
      </w:r>
      <w:r>
        <w:rPr>
          <w:spacing w:val="26"/>
          <w:sz w:val="24"/>
        </w:rPr>
        <w:t xml:space="preserve"> </w:t>
      </w:r>
      <w:r>
        <w:rPr>
          <w:sz w:val="24"/>
        </w:rPr>
        <w:t>штрих</w:t>
      </w:r>
      <w:r>
        <w:rPr>
          <w:spacing w:val="25"/>
          <w:sz w:val="24"/>
        </w:rPr>
        <w:t xml:space="preserve"> </w:t>
      </w:r>
      <w:r>
        <w:rPr>
          <w:sz w:val="24"/>
        </w:rPr>
        <w:t>код</w:t>
      </w:r>
      <w:r>
        <w:rPr>
          <w:spacing w:val="-57"/>
          <w:sz w:val="24"/>
        </w:rPr>
        <w:t xml:space="preserve"> </w:t>
      </w:r>
      <w:r>
        <w:rPr>
          <w:sz w:val="24"/>
        </w:rPr>
        <w:t>(чаще</w:t>
      </w:r>
      <w:r>
        <w:rPr>
          <w:spacing w:val="1"/>
          <w:sz w:val="24"/>
        </w:rPr>
        <w:t xml:space="preserve"> </w:t>
      </w:r>
      <w:r>
        <w:rPr>
          <w:sz w:val="24"/>
        </w:rPr>
        <w:t>всего размещается на</w:t>
      </w:r>
      <w:r>
        <w:rPr>
          <w:spacing w:val="1"/>
          <w:sz w:val="24"/>
        </w:rPr>
        <w:t xml:space="preserve"> </w:t>
      </w:r>
      <w:r>
        <w:rPr>
          <w:sz w:val="24"/>
        </w:rPr>
        <w:t>обложке).</w:t>
      </w:r>
    </w:p>
    <w:p w:rsidR="00B0460D" w:rsidRDefault="00B0460D" w:rsidP="00D61708">
      <w:pPr>
        <w:pStyle w:val="a3"/>
      </w:pPr>
    </w:p>
    <w:p w:rsidR="00B0460D" w:rsidRDefault="00320841" w:rsidP="00D61708">
      <w:pPr>
        <w:pStyle w:val="a4"/>
        <w:numPr>
          <w:ilvl w:val="0"/>
          <w:numId w:val="4"/>
        </w:numPr>
        <w:tabs>
          <w:tab w:val="left" w:pos="353"/>
        </w:tabs>
        <w:ind w:hanging="241"/>
        <w:rPr>
          <w:sz w:val="24"/>
        </w:rPr>
      </w:pPr>
      <w:r>
        <w:rPr>
          <w:sz w:val="24"/>
        </w:rPr>
        <w:t>Публикация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издательстве</w:t>
      </w:r>
      <w:r>
        <w:rPr>
          <w:spacing w:val="-6"/>
          <w:sz w:val="24"/>
        </w:rPr>
        <w:t xml:space="preserve"> </w:t>
      </w:r>
      <w:r>
        <w:rPr>
          <w:sz w:val="24"/>
        </w:rPr>
        <w:t>(не</w:t>
      </w:r>
      <w:r>
        <w:rPr>
          <w:spacing w:val="2"/>
          <w:sz w:val="24"/>
        </w:rPr>
        <w:t xml:space="preserve"> </w:t>
      </w:r>
      <w:r>
        <w:rPr>
          <w:sz w:val="24"/>
        </w:rPr>
        <w:t>«самиздат»).</w:t>
      </w:r>
    </w:p>
    <w:p w:rsidR="00B0460D" w:rsidRDefault="00B0460D" w:rsidP="00D61708">
      <w:pPr>
        <w:pStyle w:val="a3"/>
      </w:pPr>
    </w:p>
    <w:p w:rsidR="00B0460D" w:rsidRDefault="00320841" w:rsidP="00D61708">
      <w:pPr>
        <w:pStyle w:val="a4"/>
        <w:numPr>
          <w:ilvl w:val="0"/>
          <w:numId w:val="4"/>
        </w:numPr>
        <w:tabs>
          <w:tab w:val="left" w:pos="406"/>
        </w:tabs>
        <w:ind w:left="112" w:right="119" w:firstLine="0"/>
        <w:rPr>
          <w:sz w:val="24"/>
        </w:rPr>
      </w:pPr>
      <w:r>
        <w:rPr>
          <w:sz w:val="24"/>
        </w:rPr>
        <w:t>Рекомендуемый</w:t>
      </w:r>
      <w:r>
        <w:rPr>
          <w:spacing w:val="50"/>
          <w:sz w:val="24"/>
        </w:rPr>
        <w:t xml:space="preserve"> </w:t>
      </w:r>
      <w:r>
        <w:rPr>
          <w:sz w:val="24"/>
        </w:rPr>
        <w:t>объем</w:t>
      </w:r>
      <w:r>
        <w:rPr>
          <w:spacing w:val="51"/>
          <w:sz w:val="24"/>
        </w:rPr>
        <w:t xml:space="preserve"> </w:t>
      </w:r>
      <w:r>
        <w:rPr>
          <w:sz w:val="24"/>
        </w:rPr>
        <w:t>монографии</w:t>
      </w:r>
      <w:r>
        <w:rPr>
          <w:spacing w:val="54"/>
          <w:sz w:val="24"/>
        </w:rPr>
        <w:t xml:space="preserve"> </w:t>
      </w:r>
      <w:r>
        <w:rPr>
          <w:sz w:val="24"/>
        </w:rPr>
        <w:t>–</w:t>
      </w:r>
      <w:r>
        <w:rPr>
          <w:spacing w:val="51"/>
          <w:sz w:val="24"/>
        </w:rPr>
        <w:t xml:space="preserve"> </w:t>
      </w:r>
      <w:r>
        <w:rPr>
          <w:sz w:val="24"/>
        </w:rPr>
        <w:t>от</w:t>
      </w:r>
      <w:r>
        <w:rPr>
          <w:spacing w:val="51"/>
          <w:sz w:val="24"/>
        </w:rPr>
        <w:t xml:space="preserve"> </w:t>
      </w:r>
      <w:r>
        <w:rPr>
          <w:sz w:val="24"/>
        </w:rPr>
        <w:t>10</w:t>
      </w:r>
      <w:r>
        <w:rPr>
          <w:spacing w:val="51"/>
          <w:sz w:val="24"/>
        </w:rPr>
        <w:t xml:space="preserve"> </w:t>
      </w:r>
      <w:r>
        <w:rPr>
          <w:sz w:val="24"/>
        </w:rPr>
        <w:t>п.л.,</w:t>
      </w:r>
      <w:r>
        <w:rPr>
          <w:spacing w:val="49"/>
          <w:sz w:val="24"/>
        </w:rPr>
        <w:t xml:space="preserve"> </w:t>
      </w:r>
      <w:r>
        <w:rPr>
          <w:sz w:val="24"/>
        </w:rPr>
        <w:t>при</w:t>
      </w:r>
      <w:r>
        <w:rPr>
          <w:spacing w:val="50"/>
          <w:sz w:val="24"/>
        </w:rPr>
        <w:t xml:space="preserve"> </w:t>
      </w:r>
      <w:r>
        <w:rPr>
          <w:sz w:val="24"/>
        </w:rPr>
        <w:t>соавторстве</w:t>
      </w:r>
      <w:r>
        <w:rPr>
          <w:spacing w:val="51"/>
          <w:sz w:val="24"/>
        </w:rPr>
        <w:t xml:space="preserve"> </w:t>
      </w:r>
      <w:r>
        <w:rPr>
          <w:sz w:val="24"/>
        </w:rPr>
        <w:t>–</w:t>
      </w:r>
      <w:r>
        <w:rPr>
          <w:spacing w:val="51"/>
          <w:sz w:val="24"/>
        </w:rPr>
        <w:t xml:space="preserve"> </w:t>
      </w:r>
      <w:r>
        <w:rPr>
          <w:sz w:val="24"/>
        </w:rPr>
        <w:t>от</w:t>
      </w:r>
      <w:r>
        <w:rPr>
          <w:spacing w:val="51"/>
          <w:sz w:val="24"/>
        </w:rPr>
        <w:t xml:space="preserve"> </w:t>
      </w:r>
      <w:r>
        <w:rPr>
          <w:sz w:val="24"/>
        </w:rPr>
        <w:t>2</w:t>
      </w:r>
      <w:r>
        <w:rPr>
          <w:spacing w:val="49"/>
          <w:sz w:val="24"/>
        </w:rPr>
        <w:t xml:space="preserve"> </w:t>
      </w:r>
      <w:r>
        <w:rPr>
          <w:sz w:val="24"/>
        </w:rPr>
        <w:t>п.л.</w:t>
      </w:r>
      <w:r>
        <w:rPr>
          <w:spacing w:val="49"/>
          <w:sz w:val="24"/>
        </w:rPr>
        <w:t xml:space="preserve"> </w:t>
      </w:r>
      <w:r>
        <w:rPr>
          <w:sz w:val="24"/>
        </w:rPr>
        <w:t>на</w:t>
      </w:r>
      <w:r>
        <w:rPr>
          <w:spacing w:val="5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51"/>
          <w:sz w:val="24"/>
        </w:rPr>
        <w:t xml:space="preserve"> </w:t>
      </w:r>
      <w:r>
        <w:rPr>
          <w:sz w:val="24"/>
        </w:rPr>
        <w:t>из</w:t>
      </w:r>
      <w:r>
        <w:rPr>
          <w:spacing w:val="50"/>
          <w:sz w:val="24"/>
        </w:rPr>
        <w:t xml:space="preserve"> </w:t>
      </w:r>
      <w:r>
        <w:rPr>
          <w:sz w:val="24"/>
        </w:rPr>
        <w:t>авторов.</w:t>
      </w:r>
      <w:r>
        <w:rPr>
          <w:spacing w:val="51"/>
          <w:sz w:val="24"/>
        </w:rPr>
        <w:t xml:space="preserve"> </w:t>
      </w:r>
      <w:r>
        <w:rPr>
          <w:sz w:val="24"/>
        </w:rPr>
        <w:t>При</w:t>
      </w:r>
      <w:r>
        <w:rPr>
          <w:spacing w:val="51"/>
          <w:sz w:val="24"/>
        </w:rPr>
        <w:t xml:space="preserve"> </w:t>
      </w:r>
      <w:r>
        <w:rPr>
          <w:sz w:val="24"/>
        </w:rPr>
        <w:t>невозможности</w:t>
      </w:r>
      <w:r>
        <w:rPr>
          <w:spacing w:val="54"/>
          <w:sz w:val="24"/>
        </w:rPr>
        <w:t xml:space="preserve"> </w:t>
      </w:r>
      <w:r>
        <w:rPr>
          <w:sz w:val="24"/>
        </w:rPr>
        <w:t>определить</w:t>
      </w:r>
      <w:r>
        <w:rPr>
          <w:spacing w:val="-57"/>
          <w:sz w:val="24"/>
        </w:rPr>
        <w:t xml:space="preserve"> </w:t>
      </w:r>
      <w:r>
        <w:rPr>
          <w:sz w:val="24"/>
        </w:rPr>
        <w:t>авторство</w:t>
      </w:r>
      <w:r>
        <w:rPr>
          <w:spacing w:val="-1"/>
          <w:sz w:val="24"/>
        </w:rPr>
        <w:t xml:space="preserve"> </w:t>
      </w:r>
      <w:r>
        <w:rPr>
          <w:sz w:val="24"/>
        </w:rPr>
        <w:t>главы,</w:t>
      </w:r>
      <w:r>
        <w:rPr>
          <w:spacing w:val="-3"/>
          <w:sz w:val="24"/>
        </w:rPr>
        <w:t xml:space="preserve"> </w:t>
      </w:r>
      <w:r>
        <w:rPr>
          <w:sz w:val="24"/>
        </w:rPr>
        <w:t>параграфа и</w:t>
      </w:r>
      <w:r>
        <w:rPr>
          <w:spacing w:val="-1"/>
          <w:sz w:val="24"/>
        </w:rPr>
        <w:t xml:space="preserve"> </w:t>
      </w:r>
      <w:r>
        <w:rPr>
          <w:sz w:val="24"/>
        </w:rPr>
        <w:t>т.п. части</w:t>
      </w:r>
      <w:r>
        <w:rPr>
          <w:spacing w:val="2"/>
          <w:sz w:val="24"/>
        </w:rPr>
        <w:t xml:space="preserve"> </w:t>
      </w:r>
      <w:r>
        <w:rPr>
          <w:sz w:val="24"/>
        </w:rPr>
        <w:t>монографии, количество</w:t>
      </w:r>
      <w:r>
        <w:rPr>
          <w:spacing w:val="-1"/>
          <w:sz w:val="24"/>
        </w:rPr>
        <w:t xml:space="preserve"> </w:t>
      </w:r>
      <w:r>
        <w:rPr>
          <w:sz w:val="24"/>
        </w:rPr>
        <w:t>печатных</w:t>
      </w:r>
      <w:r>
        <w:rPr>
          <w:spacing w:val="2"/>
          <w:sz w:val="24"/>
        </w:rPr>
        <w:t xml:space="preserve"> </w:t>
      </w:r>
      <w:r>
        <w:rPr>
          <w:sz w:val="24"/>
        </w:rPr>
        <w:t>листов определяется,</w:t>
      </w:r>
      <w:r>
        <w:rPr>
          <w:spacing w:val="-1"/>
          <w:sz w:val="24"/>
        </w:rPr>
        <w:t xml:space="preserve"> </w:t>
      </w:r>
      <w:r>
        <w:rPr>
          <w:sz w:val="24"/>
        </w:rPr>
        <w:t>исходя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3"/>
          <w:sz w:val="24"/>
        </w:rPr>
        <w:t xml:space="preserve"> </w:t>
      </w:r>
      <w:r>
        <w:rPr>
          <w:sz w:val="24"/>
        </w:rPr>
        <w:t>общего объема</w:t>
      </w:r>
      <w:r>
        <w:rPr>
          <w:spacing w:val="-5"/>
          <w:sz w:val="24"/>
        </w:rPr>
        <w:t xml:space="preserve"> </w:t>
      </w:r>
      <w:r>
        <w:rPr>
          <w:sz w:val="24"/>
        </w:rPr>
        <w:t>страниц.</w:t>
      </w:r>
    </w:p>
    <w:p w:rsidR="00B0460D" w:rsidRDefault="00B0460D" w:rsidP="00D61708">
      <w:pPr>
        <w:pStyle w:val="a3"/>
      </w:pPr>
    </w:p>
    <w:p w:rsidR="000726CB" w:rsidRPr="0039247D" w:rsidRDefault="00320841" w:rsidP="00D61708">
      <w:pPr>
        <w:pStyle w:val="a4"/>
        <w:numPr>
          <w:ilvl w:val="0"/>
          <w:numId w:val="4"/>
        </w:numPr>
        <w:tabs>
          <w:tab w:val="left" w:pos="353"/>
        </w:tabs>
        <w:ind w:hanging="241"/>
        <w:rPr>
          <w:sz w:val="24"/>
        </w:rPr>
      </w:pPr>
      <w:r w:rsidRPr="0039247D">
        <w:rPr>
          <w:sz w:val="24"/>
        </w:rPr>
        <w:t>Тираж</w:t>
      </w:r>
      <w:r w:rsidRPr="0039247D">
        <w:rPr>
          <w:spacing w:val="-1"/>
          <w:sz w:val="24"/>
        </w:rPr>
        <w:t xml:space="preserve"> </w:t>
      </w:r>
      <w:r w:rsidRPr="0039247D">
        <w:rPr>
          <w:sz w:val="24"/>
        </w:rPr>
        <w:t>издания</w:t>
      </w:r>
      <w:r w:rsidRPr="0039247D">
        <w:rPr>
          <w:spacing w:val="-1"/>
          <w:sz w:val="24"/>
        </w:rPr>
        <w:t xml:space="preserve"> </w:t>
      </w:r>
      <w:r w:rsidRPr="0039247D">
        <w:rPr>
          <w:sz w:val="24"/>
        </w:rPr>
        <w:t>монографии</w:t>
      </w:r>
      <w:r w:rsidRPr="0039247D">
        <w:rPr>
          <w:spacing w:val="3"/>
          <w:sz w:val="24"/>
        </w:rPr>
        <w:t xml:space="preserve"> </w:t>
      </w:r>
      <w:r w:rsidRPr="0039247D">
        <w:rPr>
          <w:sz w:val="24"/>
        </w:rPr>
        <w:t>–</w:t>
      </w:r>
      <w:r w:rsidRPr="0039247D">
        <w:rPr>
          <w:spacing w:val="-1"/>
          <w:sz w:val="24"/>
        </w:rPr>
        <w:t xml:space="preserve"> </w:t>
      </w:r>
      <w:r w:rsidRPr="0039247D">
        <w:rPr>
          <w:sz w:val="24"/>
        </w:rPr>
        <w:t>не</w:t>
      </w:r>
      <w:r w:rsidRPr="0039247D">
        <w:rPr>
          <w:spacing w:val="-1"/>
          <w:sz w:val="24"/>
        </w:rPr>
        <w:t xml:space="preserve"> </w:t>
      </w:r>
      <w:r w:rsidRPr="0039247D">
        <w:rPr>
          <w:sz w:val="24"/>
        </w:rPr>
        <w:t>менее</w:t>
      </w:r>
      <w:r w:rsidRPr="0039247D">
        <w:rPr>
          <w:spacing w:val="-3"/>
          <w:sz w:val="24"/>
        </w:rPr>
        <w:t xml:space="preserve"> </w:t>
      </w:r>
      <w:r w:rsidRPr="0039247D">
        <w:rPr>
          <w:sz w:val="24"/>
        </w:rPr>
        <w:t>500</w:t>
      </w:r>
      <w:r w:rsidRPr="0039247D">
        <w:rPr>
          <w:spacing w:val="-1"/>
          <w:sz w:val="24"/>
        </w:rPr>
        <w:t xml:space="preserve"> </w:t>
      </w:r>
      <w:r w:rsidRPr="0039247D">
        <w:rPr>
          <w:sz w:val="24"/>
        </w:rPr>
        <w:t>экземпляров.</w:t>
      </w:r>
    </w:p>
    <w:p w:rsidR="000726CB" w:rsidRPr="0039247D" w:rsidRDefault="000726CB" w:rsidP="00D61708">
      <w:pPr>
        <w:pStyle w:val="a4"/>
        <w:tabs>
          <w:tab w:val="left" w:pos="353"/>
        </w:tabs>
        <w:ind w:left="352" w:firstLine="0"/>
        <w:rPr>
          <w:sz w:val="24"/>
        </w:rPr>
      </w:pPr>
    </w:p>
    <w:p w:rsidR="000726CB" w:rsidRPr="0039247D" w:rsidRDefault="000726CB" w:rsidP="00D61708">
      <w:pPr>
        <w:pStyle w:val="a4"/>
        <w:numPr>
          <w:ilvl w:val="0"/>
          <w:numId w:val="4"/>
        </w:numPr>
        <w:tabs>
          <w:tab w:val="left" w:pos="353"/>
        </w:tabs>
        <w:ind w:hanging="241"/>
        <w:rPr>
          <w:sz w:val="24"/>
        </w:rPr>
      </w:pPr>
      <w:r w:rsidRPr="0039247D">
        <w:rPr>
          <w:sz w:val="24"/>
        </w:rPr>
        <w:t>Регистрация в РКП /  Информрегистре (для электронных изданий)</w:t>
      </w:r>
    </w:p>
    <w:p w:rsidR="000726CB" w:rsidRDefault="000726CB" w:rsidP="00D61708">
      <w:pPr>
        <w:rPr>
          <w:sz w:val="24"/>
        </w:rPr>
        <w:sectPr w:rsidR="000726CB">
          <w:headerReference w:type="default" r:id="rId7"/>
          <w:type w:val="continuous"/>
          <w:pgSz w:w="16840" w:h="11910" w:orient="landscape"/>
          <w:pgMar w:top="1180" w:right="840" w:bottom="280" w:left="1020" w:header="756" w:footer="720" w:gutter="0"/>
          <w:pgNumType w:start="1"/>
          <w:cols w:space="720"/>
        </w:sectPr>
      </w:pPr>
    </w:p>
    <w:p w:rsidR="00B0460D" w:rsidRDefault="00320841" w:rsidP="00D61708">
      <w:pPr>
        <w:pStyle w:val="1"/>
        <w:spacing w:before="0"/>
      </w:pPr>
      <w:r>
        <w:lastRenderedPageBreak/>
        <w:t>УЧЕБНЫЕ ИЗДАНИЯ</w:t>
      </w:r>
    </w:p>
    <w:p w:rsidR="00B0460D" w:rsidRDefault="00B0460D" w:rsidP="00D61708">
      <w:pPr>
        <w:pStyle w:val="a3"/>
        <w:rPr>
          <w:b/>
          <w:sz w:val="23"/>
        </w:rPr>
      </w:pPr>
    </w:p>
    <w:p w:rsidR="00B0460D" w:rsidRDefault="00320841" w:rsidP="00D61708">
      <w:pPr>
        <w:pStyle w:val="a3"/>
        <w:ind w:left="112"/>
      </w:pPr>
      <w:r>
        <w:t>УЧЕБНОЕ</w:t>
      </w:r>
      <w:r>
        <w:rPr>
          <w:spacing w:val="53"/>
        </w:rPr>
        <w:t xml:space="preserve"> </w:t>
      </w:r>
      <w:r>
        <w:t>ИЗДАНИЕ:</w:t>
      </w:r>
      <w:r>
        <w:rPr>
          <w:spacing w:val="56"/>
        </w:rPr>
        <w:t xml:space="preserve"> </w:t>
      </w:r>
      <w:r>
        <w:t>издание,</w:t>
      </w:r>
      <w:r>
        <w:rPr>
          <w:spacing w:val="51"/>
        </w:rPr>
        <w:t xml:space="preserve"> </w:t>
      </w:r>
      <w:r>
        <w:t>содержащее</w:t>
      </w:r>
      <w:r>
        <w:rPr>
          <w:spacing w:val="54"/>
        </w:rPr>
        <w:t xml:space="preserve"> </w:t>
      </w:r>
      <w:r>
        <w:t>систематизированные</w:t>
      </w:r>
      <w:r>
        <w:rPr>
          <w:spacing w:val="50"/>
        </w:rPr>
        <w:t xml:space="preserve"> </w:t>
      </w:r>
      <w:r>
        <w:t>сведения</w:t>
      </w:r>
      <w:r>
        <w:rPr>
          <w:spacing w:val="55"/>
        </w:rPr>
        <w:t xml:space="preserve"> </w:t>
      </w:r>
      <w:r>
        <w:t>научного</w:t>
      </w:r>
      <w:r>
        <w:rPr>
          <w:spacing w:val="54"/>
        </w:rPr>
        <w:t xml:space="preserve"> </w:t>
      </w:r>
      <w:r>
        <w:t>или</w:t>
      </w:r>
      <w:r>
        <w:rPr>
          <w:spacing w:val="53"/>
        </w:rPr>
        <w:t xml:space="preserve"> </w:t>
      </w:r>
      <w:r>
        <w:t>прикладного</w:t>
      </w:r>
      <w:r>
        <w:rPr>
          <w:spacing w:val="50"/>
        </w:rPr>
        <w:t xml:space="preserve"> </w:t>
      </w:r>
      <w:r>
        <w:t>характера,</w:t>
      </w:r>
      <w:r>
        <w:rPr>
          <w:spacing w:val="54"/>
        </w:rPr>
        <w:t xml:space="preserve"> </w:t>
      </w:r>
      <w:r>
        <w:t>изложенные</w:t>
      </w:r>
      <w:r>
        <w:rPr>
          <w:spacing w:val="50"/>
        </w:rPr>
        <w:t xml:space="preserve"> </w:t>
      </w:r>
      <w:r>
        <w:t>в</w:t>
      </w:r>
      <w:r>
        <w:rPr>
          <w:spacing w:val="54"/>
        </w:rPr>
        <w:t xml:space="preserve"> </w:t>
      </w:r>
      <w:r>
        <w:t>форме,</w:t>
      </w:r>
      <w:r>
        <w:rPr>
          <w:spacing w:val="-57"/>
        </w:rPr>
        <w:t xml:space="preserve"> </w:t>
      </w:r>
      <w:r>
        <w:t>удобной</w:t>
      </w:r>
      <w:r>
        <w:rPr>
          <w:spacing w:val="-1"/>
        </w:rPr>
        <w:t xml:space="preserve"> </w:t>
      </w:r>
      <w:r>
        <w:t>для изучения</w:t>
      </w:r>
      <w:r>
        <w:rPr>
          <w:spacing w:val="2"/>
        </w:rPr>
        <w:t xml:space="preserve"> </w:t>
      </w:r>
      <w:r>
        <w:t>и преподавания,</w:t>
      </w:r>
      <w:r>
        <w:rPr>
          <w:spacing w:val="-4"/>
        </w:rPr>
        <w:t xml:space="preserve"> </w:t>
      </w:r>
      <w:r>
        <w:t>и рассчитанное</w:t>
      </w:r>
      <w:r>
        <w:rPr>
          <w:spacing w:val="-3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учащихся</w:t>
      </w:r>
      <w:r>
        <w:rPr>
          <w:spacing w:val="-3"/>
        </w:rPr>
        <w:t xml:space="preserve"> </w:t>
      </w:r>
      <w:r>
        <w:t>разного</w:t>
      </w:r>
      <w:r>
        <w:rPr>
          <w:spacing w:val="-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и ступени</w:t>
      </w:r>
      <w:r>
        <w:rPr>
          <w:spacing w:val="2"/>
        </w:rPr>
        <w:t xml:space="preserve"> </w:t>
      </w:r>
      <w:r>
        <w:t>обучения.</w:t>
      </w:r>
    </w:p>
    <w:p w:rsidR="00B0460D" w:rsidRDefault="00B0460D" w:rsidP="00D61708">
      <w:pPr>
        <w:pStyle w:val="a3"/>
      </w:pPr>
    </w:p>
    <w:p w:rsidR="00B0460D" w:rsidRDefault="00320841" w:rsidP="00D61708">
      <w:pPr>
        <w:pStyle w:val="a3"/>
        <w:ind w:left="4925" w:right="4932"/>
        <w:jc w:val="center"/>
      </w:pPr>
      <w:r>
        <w:rPr>
          <w:u w:val="single"/>
        </w:rPr>
        <w:t>Виды учебных</w:t>
      </w:r>
      <w:r>
        <w:rPr>
          <w:spacing w:val="-2"/>
          <w:u w:val="single"/>
        </w:rPr>
        <w:t xml:space="preserve"> </w:t>
      </w:r>
      <w:r>
        <w:rPr>
          <w:u w:val="single"/>
        </w:rPr>
        <w:t>изданий</w:t>
      </w:r>
    </w:p>
    <w:p w:rsidR="00B0460D" w:rsidRDefault="00B0460D" w:rsidP="00D61708">
      <w:pPr>
        <w:pStyle w:val="a3"/>
        <w:rPr>
          <w:sz w:val="16"/>
        </w:rPr>
      </w:pPr>
    </w:p>
    <w:p w:rsidR="00B0460D" w:rsidRDefault="00320841" w:rsidP="00D61708">
      <w:pPr>
        <w:pStyle w:val="a3"/>
        <w:ind w:left="112"/>
      </w:pPr>
      <w:r>
        <w:t>УЧЕБНИК:</w:t>
      </w:r>
      <w:r>
        <w:rPr>
          <w:spacing w:val="50"/>
        </w:rPr>
        <w:t xml:space="preserve"> </w:t>
      </w:r>
      <w:r>
        <w:t>учебное</w:t>
      </w:r>
      <w:r>
        <w:rPr>
          <w:spacing w:val="45"/>
        </w:rPr>
        <w:t xml:space="preserve"> </w:t>
      </w:r>
      <w:r>
        <w:t>издание,</w:t>
      </w:r>
      <w:r>
        <w:rPr>
          <w:spacing w:val="46"/>
        </w:rPr>
        <w:t xml:space="preserve"> </w:t>
      </w:r>
      <w:r>
        <w:t>содержащее</w:t>
      </w:r>
      <w:r>
        <w:rPr>
          <w:spacing w:val="42"/>
        </w:rPr>
        <w:t xml:space="preserve"> </w:t>
      </w:r>
      <w:r>
        <w:t>систематическое</w:t>
      </w:r>
      <w:r>
        <w:rPr>
          <w:spacing w:val="45"/>
        </w:rPr>
        <w:t xml:space="preserve"> </w:t>
      </w:r>
      <w:r>
        <w:t>изложение</w:t>
      </w:r>
      <w:r>
        <w:rPr>
          <w:spacing w:val="49"/>
        </w:rPr>
        <w:t xml:space="preserve"> </w:t>
      </w:r>
      <w:r>
        <w:t>учебной</w:t>
      </w:r>
      <w:r>
        <w:rPr>
          <w:spacing w:val="45"/>
        </w:rPr>
        <w:t xml:space="preserve"> </w:t>
      </w:r>
      <w:r>
        <w:t>дисциплины,</w:t>
      </w:r>
      <w:r>
        <w:rPr>
          <w:spacing w:val="46"/>
        </w:rPr>
        <w:t xml:space="preserve"> </w:t>
      </w:r>
      <w:r>
        <w:t>ее</w:t>
      </w:r>
      <w:r>
        <w:rPr>
          <w:spacing w:val="41"/>
        </w:rPr>
        <w:t xml:space="preserve"> </w:t>
      </w:r>
      <w:r>
        <w:t>раздела,</w:t>
      </w:r>
      <w:r>
        <w:rPr>
          <w:spacing w:val="43"/>
        </w:rPr>
        <w:t xml:space="preserve"> </w:t>
      </w:r>
      <w:r>
        <w:t>части,</w:t>
      </w:r>
      <w:r>
        <w:rPr>
          <w:spacing w:val="46"/>
        </w:rPr>
        <w:t xml:space="preserve"> </w:t>
      </w:r>
      <w:r>
        <w:t>соответствующее</w:t>
      </w:r>
      <w:r>
        <w:rPr>
          <w:spacing w:val="49"/>
        </w:rPr>
        <w:t xml:space="preserve"> </w:t>
      </w:r>
      <w:r>
        <w:t>учебной</w:t>
      </w:r>
      <w:r>
        <w:rPr>
          <w:spacing w:val="-57"/>
        </w:rPr>
        <w:t xml:space="preserve"> </w:t>
      </w:r>
      <w:r>
        <w:t>программе,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официально</w:t>
      </w:r>
      <w:r>
        <w:rPr>
          <w:spacing w:val="4"/>
        </w:rPr>
        <w:t xml:space="preserve"> </w:t>
      </w:r>
      <w:r>
        <w:t>утвержденное в</w:t>
      </w:r>
      <w:r>
        <w:rPr>
          <w:spacing w:val="-3"/>
        </w:rPr>
        <w:t xml:space="preserve"> </w:t>
      </w:r>
      <w:r>
        <w:t>качестве данного вида</w:t>
      </w:r>
      <w:r>
        <w:rPr>
          <w:spacing w:val="-3"/>
        </w:rPr>
        <w:t xml:space="preserve"> </w:t>
      </w:r>
      <w:r>
        <w:t>издания.</w:t>
      </w:r>
    </w:p>
    <w:p w:rsidR="00B0460D" w:rsidRDefault="00B0460D" w:rsidP="00D61708">
      <w:pPr>
        <w:pStyle w:val="a3"/>
      </w:pPr>
    </w:p>
    <w:p w:rsidR="00B0460D" w:rsidRDefault="00320841" w:rsidP="00D61708">
      <w:pPr>
        <w:pStyle w:val="a3"/>
        <w:ind w:left="112"/>
      </w:pPr>
      <w:r>
        <w:t>УЧЕБНОЕ</w:t>
      </w:r>
      <w:r>
        <w:rPr>
          <w:spacing w:val="55"/>
        </w:rPr>
        <w:t xml:space="preserve"> </w:t>
      </w:r>
      <w:r>
        <w:t>ПОСОБИЕ:</w:t>
      </w:r>
      <w:r>
        <w:rPr>
          <w:spacing w:val="1"/>
        </w:rPr>
        <w:t xml:space="preserve"> </w:t>
      </w:r>
      <w:r>
        <w:t>учебное</w:t>
      </w:r>
      <w:r>
        <w:rPr>
          <w:spacing w:val="53"/>
        </w:rPr>
        <w:t xml:space="preserve"> </w:t>
      </w:r>
      <w:r>
        <w:t>издание,</w:t>
      </w:r>
      <w:r>
        <w:rPr>
          <w:spacing w:val="55"/>
        </w:rPr>
        <w:t xml:space="preserve"> </w:t>
      </w:r>
      <w:r>
        <w:t>дополняющее</w:t>
      </w:r>
      <w:r>
        <w:rPr>
          <w:spacing w:val="53"/>
        </w:rPr>
        <w:t xml:space="preserve"> </w:t>
      </w:r>
      <w:r>
        <w:t>или</w:t>
      </w:r>
      <w:r>
        <w:rPr>
          <w:spacing w:val="54"/>
        </w:rPr>
        <w:t xml:space="preserve"> </w:t>
      </w:r>
      <w:r>
        <w:t>заменяющее</w:t>
      </w:r>
      <w:r>
        <w:rPr>
          <w:spacing w:val="55"/>
        </w:rPr>
        <w:t xml:space="preserve"> </w:t>
      </w:r>
      <w:r>
        <w:t>частично</w:t>
      </w:r>
      <w:r>
        <w:rPr>
          <w:spacing w:val="55"/>
        </w:rPr>
        <w:t xml:space="preserve"> </w:t>
      </w:r>
      <w:r>
        <w:t>или</w:t>
      </w:r>
      <w:r>
        <w:rPr>
          <w:spacing w:val="55"/>
        </w:rPr>
        <w:t xml:space="preserve"> </w:t>
      </w:r>
      <w:r>
        <w:t>полностью</w:t>
      </w:r>
      <w:r>
        <w:rPr>
          <w:spacing w:val="2"/>
        </w:rPr>
        <w:t xml:space="preserve"> </w:t>
      </w:r>
      <w:r>
        <w:t>учебник,</w:t>
      </w:r>
      <w:r>
        <w:rPr>
          <w:spacing w:val="55"/>
        </w:rPr>
        <w:t xml:space="preserve"> </w:t>
      </w:r>
      <w:r>
        <w:t>официально</w:t>
      </w:r>
      <w:r>
        <w:rPr>
          <w:spacing w:val="1"/>
        </w:rPr>
        <w:t xml:space="preserve"> </w:t>
      </w:r>
      <w:r>
        <w:t>утвержденное</w:t>
      </w:r>
      <w:r>
        <w:rPr>
          <w:spacing w:val="54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качестве</w:t>
      </w:r>
      <w:r>
        <w:rPr>
          <w:spacing w:val="-3"/>
        </w:rPr>
        <w:t xml:space="preserve"> </w:t>
      </w:r>
      <w:r>
        <w:t>данного вида издания.</w:t>
      </w:r>
    </w:p>
    <w:p w:rsidR="00B0460D" w:rsidRDefault="00B0460D" w:rsidP="00D61708">
      <w:pPr>
        <w:pStyle w:val="a3"/>
      </w:pPr>
    </w:p>
    <w:p w:rsidR="00B0460D" w:rsidRDefault="00320841" w:rsidP="00D61708">
      <w:pPr>
        <w:ind w:left="112"/>
        <w:rPr>
          <w:i/>
          <w:sz w:val="24"/>
        </w:rPr>
      </w:pPr>
      <w:r>
        <w:rPr>
          <w:i/>
          <w:sz w:val="24"/>
        </w:rPr>
        <w:t>Иные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учебные издания</w:t>
      </w:r>
    </w:p>
    <w:p w:rsidR="00B0460D" w:rsidRDefault="00320841" w:rsidP="00D61708">
      <w:pPr>
        <w:pStyle w:val="a3"/>
        <w:ind w:left="112"/>
      </w:pPr>
      <w:r>
        <w:t>БУКВАРЬ:</w:t>
      </w:r>
      <w:r>
        <w:rPr>
          <w:spacing w:val="-2"/>
        </w:rPr>
        <w:t xml:space="preserve"> </w:t>
      </w:r>
      <w:r>
        <w:t>первый</w:t>
      </w:r>
      <w:r>
        <w:rPr>
          <w:spacing w:val="4"/>
        </w:rPr>
        <w:t xml:space="preserve"> </w:t>
      </w:r>
      <w:r>
        <w:t>учебник для</w:t>
      </w:r>
      <w:r>
        <w:rPr>
          <w:spacing w:val="-2"/>
        </w:rPr>
        <w:t xml:space="preserve"> </w:t>
      </w:r>
      <w:r>
        <w:t>обучения грамоте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чтению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родном</w:t>
      </w:r>
      <w:r>
        <w:rPr>
          <w:spacing w:val="-5"/>
        </w:rPr>
        <w:t xml:space="preserve"> </w:t>
      </w:r>
      <w:r>
        <w:t>языке.</w:t>
      </w:r>
    </w:p>
    <w:p w:rsidR="00B0460D" w:rsidRDefault="00320841" w:rsidP="00D61708">
      <w:pPr>
        <w:pStyle w:val="a3"/>
        <w:ind w:left="112"/>
      </w:pPr>
      <w:r>
        <w:t>УЧЕБНО-МЕТОДИЧЕСКОЕ ПОСОБИЕ:</w:t>
      </w:r>
      <w:r>
        <w:rPr>
          <w:spacing w:val="1"/>
        </w:rPr>
        <w:t xml:space="preserve"> </w:t>
      </w:r>
      <w:r>
        <w:t>учебное издание, содержащее материалы по методике</w:t>
      </w:r>
      <w:r>
        <w:rPr>
          <w:spacing w:val="1"/>
        </w:rPr>
        <w:t xml:space="preserve"> </w:t>
      </w:r>
      <w:r>
        <w:t>преподавания,</w:t>
      </w:r>
      <w:r>
        <w:rPr>
          <w:spacing w:val="-2"/>
        </w:rPr>
        <w:t xml:space="preserve"> </w:t>
      </w:r>
      <w:r>
        <w:t>изучения</w:t>
      </w:r>
      <w:r>
        <w:rPr>
          <w:spacing w:val="2"/>
        </w:rPr>
        <w:t xml:space="preserve"> </w:t>
      </w:r>
      <w:r>
        <w:t>учебной дисциплины,</w:t>
      </w:r>
      <w:r>
        <w:rPr>
          <w:spacing w:val="-57"/>
        </w:rPr>
        <w:t xml:space="preserve"> </w:t>
      </w:r>
      <w:r>
        <w:t>ее</w:t>
      </w:r>
      <w:r>
        <w:rPr>
          <w:spacing w:val="-4"/>
        </w:rPr>
        <w:t xml:space="preserve"> </w:t>
      </w:r>
      <w:r>
        <w:t>раздела,</w:t>
      </w:r>
      <w:r>
        <w:rPr>
          <w:spacing w:val="2"/>
        </w:rPr>
        <w:t xml:space="preserve"> </w:t>
      </w:r>
      <w:r>
        <w:t>части</w:t>
      </w:r>
      <w:r>
        <w:rPr>
          <w:spacing w:val="2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воспитания.</w:t>
      </w:r>
    </w:p>
    <w:p w:rsidR="00B0460D" w:rsidRDefault="00320841" w:rsidP="00D61708">
      <w:pPr>
        <w:pStyle w:val="a3"/>
        <w:ind w:left="112" w:right="73"/>
      </w:pPr>
      <w:r>
        <w:t>УЧЕБНОЕ НАГЛЯДНОЕ ПОСОБИЕ: учебное издание, содержащее материалы в помощь изучению, преподаванию или воспитанию.</w:t>
      </w:r>
      <w:r>
        <w:rPr>
          <w:spacing w:val="1"/>
        </w:rPr>
        <w:t xml:space="preserve"> </w:t>
      </w:r>
      <w:r>
        <w:t>РАБОЧАЯ</w:t>
      </w:r>
      <w:r>
        <w:rPr>
          <w:spacing w:val="25"/>
        </w:rPr>
        <w:t xml:space="preserve"> </w:t>
      </w:r>
      <w:r>
        <w:t>ТЕТРАДЬ:</w:t>
      </w:r>
      <w:r>
        <w:rPr>
          <w:spacing w:val="29"/>
        </w:rPr>
        <w:t xml:space="preserve"> </w:t>
      </w:r>
      <w:r>
        <w:t>учебное</w:t>
      </w:r>
      <w:r>
        <w:rPr>
          <w:spacing w:val="26"/>
        </w:rPr>
        <w:t xml:space="preserve"> </w:t>
      </w:r>
      <w:r>
        <w:t>пособие,</w:t>
      </w:r>
      <w:r>
        <w:rPr>
          <w:spacing w:val="26"/>
        </w:rPr>
        <w:t xml:space="preserve"> </w:t>
      </w:r>
      <w:r>
        <w:t>имеющее</w:t>
      </w:r>
      <w:r>
        <w:rPr>
          <w:spacing w:val="23"/>
        </w:rPr>
        <w:t xml:space="preserve"> </w:t>
      </w:r>
      <w:r>
        <w:t>особый</w:t>
      </w:r>
      <w:r>
        <w:rPr>
          <w:spacing w:val="29"/>
        </w:rPr>
        <w:t xml:space="preserve"> </w:t>
      </w:r>
      <w:r>
        <w:t>дидактический</w:t>
      </w:r>
      <w:r>
        <w:rPr>
          <w:spacing w:val="26"/>
        </w:rPr>
        <w:t xml:space="preserve"> </w:t>
      </w:r>
      <w:r>
        <w:t>аппарат,</w:t>
      </w:r>
      <w:r>
        <w:rPr>
          <w:spacing w:val="29"/>
        </w:rPr>
        <w:t xml:space="preserve"> </w:t>
      </w:r>
      <w:r>
        <w:t>способствующий</w:t>
      </w:r>
      <w:r>
        <w:rPr>
          <w:spacing w:val="29"/>
        </w:rPr>
        <w:t xml:space="preserve"> </w:t>
      </w:r>
      <w:r>
        <w:t>самостоятельной</w:t>
      </w:r>
      <w:r>
        <w:rPr>
          <w:spacing w:val="25"/>
        </w:rPr>
        <w:t xml:space="preserve"> </w:t>
      </w:r>
      <w:r>
        <w:t>работе</w:t>
      </w:r>
      <w:r>
        <w:rPr>
          <w:spacing w:val="30"/>
        </w:rPr>
        <w:t xml:space="preserve"> </w:t>
      </w:r>
      <w:r>
        <w:t>учащегося</w:t>
      </w:r>
      <w:r>
        <w:rPr>
          <w:spacing w:val="29"/>
        </w:rPr>
        <w:t xml:space="preserve"> </w:t>
      </w:r>
      <w:r>
        <w:t>над</w:t>
      </w:r>
      <w:r>
        <w:rPr>
          <w:spacing w:val="-57"/>
        </w:rPr>
        <w:t xml:space="preserve"> </w:t>
      </w:r>
      <w:r>
        <w:t>освоением учебного предмета.</w:t>
      </w:r>
    </w:p>
    <w:p w:rsidR="00B0460D" w:rsidRDefault="00320841" w:rsidP="00D61708">
      <w:pPr>
        <w:pStyle w:val="a3"/>
        <w:ind w:left="112"/>
      </w:pPr>
      <w:r>
        <w:t>САМОУЧИТЕЛЬ: учебное</w:t>
      </w:r>
      <w:r>
        <w:rPr>
          <w:spacing w:val="-1"/>
        </w:rPr>
        <w:t xml:space="preserve"> </w:t>
      </w:r>
      <w:r>
        <w:t>издание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самостоятельного</w:t>
      </w:r>
      <w:r>
        <w:rPr>
          <w:spacing w:val="-1"/>
        </w:rPr>
        <w:t xml:space="preserve"> </w:t>
      </w:r>
      <w:r>
        <w:t>изучения чего-либо</w:t>
      </w:r>
      <w:r>
        <w:rPr>
          <w:spacing w:val="-1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помощи руководителя.</w:t>
      </w:r>
    </w:p>
    <w:p w:rsidR="00B0460D" w:rsidRDefault="00320841" w:rsidP="00D61708">
      <w:pPr>
        <w:pStyle w:val="a3"/>
        <w:ind w:left="112"/>
      </w:pPr>
      <w:r>
        <w:t>ХРЕСТОМАТИЯ:</w:t>
      </w:r>
      <w:r>
        <w:rPr>
          <w:spacing w:val="1"/>
        </w:rPr>
        <w:t xml:space="preserve"> </w:t>
      </w:r>
      <w:r>
        <w:t>учебное</w:t>
      </w:r>
      <w:r>
        <w:rPr>
          <w:spacing w:val="1"/>
        </w:rPr>
        <w:t xml:space="preserve"> </w:t>
      </w:r>
      <w:r>
        <w:t>издание,</w:t>
      </w:r>
      <w:r>
        <w:rPr>
          <w:spacing w:val="1"/>
        </w:rPr>
        <w:t xml:space="preserve"> </w:t>
      </w:r>
      <w:r>
        <w:t>содержащее</w:t>
      </w:r>
      <w:r>
        <w:rPr>
          <w:spacing w:val="1"/>
        </w:rPr>
        <w:t xml:space="preserve"> </w:t>
      </w:r>
      <w:r>
        <w:t>литературно-художественные,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отрывки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них,</w:t>
      </w:r>
      <w:r>
        <w:rPr>
          <w:spacing w:val="-57"/>
        </w:rPr>
        <w:t xml:space="preserve"> </w:t>
      </w:r>
      <w:r>
        <w:t>составляющие объект изучения</w:t>
      </w:r>
      <w:r>
        <w:rPr>
          <w:spacing w:val="4"/>
        </w:rPr>
        <w:t xml:space="preserve"> </w:t>
      </w:r>
      <w:r>
        <w:t>учебной дисциплины.</w:t>
      </w:r>
    </w:p>
    <w:p w:rsidR="00B0460D" w:rsidRDefault="00320841" w:rsidP="00D61708">
      <w:pPr>
        <w:pStyle w:val="a3"/>
        <w:ind w:left="112" w:right="1983"/>
      </w:pPr>
      <w:r>
        <w:t>ПРАКТИКУМ: учебное издание, содержащее практические задания и упражнения, способствующие усвоению пройденного.</w:t>
      </w:r>
      <w:r>
        <w:rPr>
          <w:spacing w:val="-57"/>
        </w:rPr>
        <w:t xml:space="preserve"> </w:t>
      </w:r>
      <w:r>
        <w:t>ЗАДАЧНИК:</w:t>
      </w:r>
      <w:r>
        <w:rPr>
          <w:spacing w:val="1"/>
        </w:rPr>
        <w:t xml:space="preserve"> </w:t>
      </w:r>
      <w:r>
        <w:t>практикум, содержащий</w:t>
      </w:r>
      <w:r>
        <w:rPr>
          <w:spacing w:val="5"/>
        </w:rPr>
        <w:t xml:space="preserve"> </w:t>
      </w:r>
      <w:r>
        <w:t>учебные задачи.</w:t>
      </w:r>
    </w:p>
    <w:p w:rsidR="00B0460D" w:rsidRDefault="00B0460D" w:rsidP="00D61708">
      <w:pPr>
        <w:pStyle w:val="a3"/>
        <w:rPr>
          <w:sz w:val="23"/>
        </w:rPr>
      </w:pPr>
    </w:p>
    <w:p w:rsidR="00B0460D" w:rsidRDefault="00320841" w:rsidP="00D61708">
      <w:pPr>
        <w:pStyle w:val="a3"/>
        <w:ind w:left="4925" w:right="4931"/>
        <w:jc w:val="center"/>
      </w:pPr>
      <w:r>
        <w:rPr>
          <w:u w:val="single"/>
        </w:rPr>
        <w:t>Требования</w:t>
      </w:r>
      <w:r>
        <w:rPr>
          <w:spacing w:val="-2"/>
          <w:u w:val="single"/>
        </w:rPr>
        <w:t xml:space="preserve"> </w:t>
      </w:r>
      <w:r>
        <w:rPr>
          <w:u w:val="single"/>
        </w:rPr>
        <w:t>к</w:t>
      </w:r>
      <w:r>
        <w:rPr>
          <w:spacing w:val="1"/>
          <w:u w:val="single"/>
        </w:rPr>
        <w:t xml:space="preserve"> </w:t>
      </w:r>
      <w:r>
        <w:rPr>
          <w:u w:val="single"/>
        </w:rPr>
        <w:t>учебным изданиям</w:t>
      </w:r>
    </w:p>
    <w:p w:rsidR="00B0460D" w:rsidRDefault="00B0460D" w:rsidP="00D61708">
      <w:pPr>
        <w:pStyle w:val="a3"/>
        <w:rPr>
          <w:sz w:val="16"/>
        </w:rPr>
      </w:pPr>
    </w:p>
    <w:p w:rsidR="00B0460D" w:rsidRDefault="00320841" w:rsidP="00D61708">
      <w:pPr>
        <w:pStyle w:val="a4"/>
        <w:numPr>
          <w:ilvl w:val="0"/>
          <w:numId w:val="3"/>
        </w:numPr>
        <w:tabs>
          <w:tab w:val="left" w:pos="375"/>
        </w:tabs>
        <w:ind w:right="118" w:firstLine="0"/>
        <w:rPr>
          <w:sz w:val="24"/>
        </w:rPr>
      </w:pPr>
      <w:r>
        <w:rPr>
          <w:sz w:val="24"/>
        </w:rPr>
        <w:t>Учебное</w:t>
      </w:r>
      <w:r>
        <w:rPr>
          <w:spacing w:val="20"/>
          <w:sz w:val="24"/>
        </w:rPr>
        <w:t xml:space="preserve"> </w:t>
      </w:r>
      <w:r>
        <w:rPr>
          <w:sz w:val="24"/>
        </w:rPr>
        <w:t>издание</w:t>
      </w:r>
      <w:r>
        <w:rPr>
          <w:spacing w:val="22"/>
          <w:sz w:val="24"/>
        </w:rPr>
        <w:t xml:space="preserve"> </w:t>
      </w:r>
      <w:r>
        <w:rPr>
          <w:sz w:val="24"/>
        </w:rPr>
        <w:t>должно</w:t>
      </w:r>
      <w:r>
        <w:rPr>
          <w:spacing w:val="20"/>
          <w:sz w:val="24"/>
        </w:rPr>
        <w:t xml:space="preserve"> </w:t>
      </w:r>
      <w:r>
        <w:rPr>
          <w:sz w:val="24"/>
        </w:rPr>
        <w:t>представлять</w:t>
      </w:r>
      <w:r>
        <w:rPr>
          <w:spacing w:val="20"/>
          <w:sz w:val="24"/>
        </w:rPr>
        <w:t xml:space="preserve"> </w:t>
      </w:r>
      <w:r>
        <w:rPr>
          <w:sz w:val="24"/>
        </w:rPr>
        <w:t>собой</w:t>
      </w:r>
      <w:r>
        <w:rPr>
          <w:spacing w:val="23"/>
          <w:sz w:val="24"/>
        </w:rPr>
        <w:t xml:space="preserve"> </w:t>
      </w:r>
      <w:r>
        <w:rPr>
          <w:sz w:val="24"/>
        </w:rPr>
        <w:t>комплексную</w:t>
      </w:r>
      <w:r>
        <w:rPr>
          <w:spacing w:val="20"/>
          <w:sz w:val="24"/>
        </w:rPr>
        <w:t xml:space="preserve"> </w:t>
      </w:r>
      <w:r>
        <w:rPr>
          <w:sz w:val="24"/>
        </w:rPr>
        <w:t>систему</w:t>
      </w:r>
      <w:r>
        <w:rPr>
          <w:spacing w:val="15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20"/>
          <w:sz w:val="24"/>
        </w:rPr>
        <w:t xml:space="preserve"> </w:t>
      </w:r>
      <w:r>
        <w:rPr>
          <w:sz w:val="24"/>
        </w:rPr>
        <w:t>отвечать</w:t>
      </w:r>
      <w:r>
        <w:rPr>
          <w:spacing w:val="23"/>
          <w:sz w:val="24"/>
        </w:rPr>
        <w:t xml:space="preserve"> </w:t>
      </w:r>
      <w:r>
        <w:rPr>
          <w:sz w:val="24"/>
        </w:rPr>
        <w:t>основным</w:t>
      </w:r>
      <w:r>
        <w:rPr>
          <w:spacing w:val="18"/>
          <w:sz w:val="24"/>
        </w:rPr>
        <w:t xml:space="preserve"> </w:t>
      </w:r>
      <w:r>
        <w:rPr>
          <w:sz w:val="24"/>
        </w:rPr>
        <w:t>требованиям</w:t>
      </w:r>
      <w:r>
        <w:rPr>
          <w:spacing w:val="18"/>
          <w:sz w:val="24"/>
        </w:rPr>
        <w:t xml:space="preserve"> </w:t>
      </w:r>
      <w:r>
        <w:rPr>
          <w:sz w:val="24"/>
        </w:rPr>
        <w:t>и</w:t>
      </w:r>
      <w:r>
        <w:rPr>
          <w:spacing w:val="23"/>
          <w:sz w:val="24"/>
        </w:rPr>
        <w:t xml:space="preserve"> </w:t>
      </w:r>
      <w:r>
        <w:rPr>
          <w:sz w:val="24"/>
        </w:rPr>
        <w:t>положениям</w:t>
      </w:r>
      <w:r>
        <w:rPr>
          <w:spacing w:val="20"/>
          <w:sz w:val="24"/>
        </w:rPr>
        <w:t xml:space="preserve"> </w:t>
      </w:r>
      <w:r>
        <w:rPr>
          <w:sz w:val="24"/>
        </w:rPr>
        <w:t>дидактики,</w:t>
      </w:r>
      <w:r>
        <w:rPr>
          <w:spacing w:val="-57"/>
          <w:sz w:val="24"/>
        </w:rPr>
        <w:t xml:space="preserve"> </w:t>
      </w:r>
      <w:r>
        <w:rPr>
          <w:sz w:val="24"/>
        </w:rPr>
        <w:t>соответствовать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целям</w:t>
      </w:r>
      <w:r>
        <w:rPr>
          <w:spacing w:val="2"/>
          <w:sz w:val="24"/>
        </w:rPr>
        <w:t xml:space="preserve"> </w:t>
      </w:r>
      <w:r>
        <w:rPr>
          <w:sz w:val="24"/>
        </w:rPr>
        <w:t>и содержанию обучения, современным</w:t>
      </w:r>
      <w:r>
        <w:rPr>
          <w:spacing w:val="-3"/>
          <w:sz w:val="24"/>
        </w:rPr>
        <w:t xml:space="preserve"> </w:t>
      </w:r>
      <w:r>
        <w:rPr>
          <w:sz w:val="24"/>
        </w:rPr>
        <w:t>принципам, методам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формам обучения.</w:t>
      </w:r>
    </w:p>
    <w:p w:rsidR="00B0460D" w:rsidRDefault="00B0460D" w:rsidP="00D61708">
      <w:pPr>
        <w:pStyle w:val="a3"/>
      </w:pPr>
    </w:p>
    <w:p w:rsidR="00B0460D" w:rsidRDefault="00320841" w:rsidP="00D61708">
      <w:pPr>
        <w:pStyle w:val="a4"/>
        <w:numPr>
          <w:ilvl w:val="0"/>
          <w:numId w:val="3"/>
        </w:numPr>
        <w:tabs>
          <w:tab w:val="left" w:pos="353"/>
        </w:tabs>
        <w:ind w:left="352" w:hanging="241"/>
        <w:rPr>
          <w:i/>
          <w:sz w:val="24"/>
        </w:rPr>
      </w:pPr>
      <w:r>
        <w:rPr>
          <w:sz w:val="24"/>
        </w:rPr>
        <w:t>Учебные</w:t>
      </w:r>
      <w:r>
        <w:rPr>
          <w:spacing w:val="-2"/>
          <w:sz w:val="24"/>
        </w:rPr>
        <w:t xml:space="preserve"> </w:t>
      </w:r>
      <w:r>
        <w:rPr>
          <w:sz w:val="24"/>
        </w:rPr>
        <w:t>издания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1"/>
          <w:sz w:val="24"/>
        </w:rPr>
        <w:t xml:space="preserve"> </w:t>
      </w:r>
      <w:r>
        <w:rPr>
          <w:sz w:val="24"/>
        </w:rPr>
        <w:t>быть официально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качестве данного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вида</w:t>
      </w:r>
      <w:r>
        <w:rPr>
          <w:spacing w:val="-2"/>
          <w:sz w:val="24"/>
        </w:rPr>
        <w:t xml:space="preserve"> </w:t>
      </w:r>
      <w:r>
        <w:rPr>
          <w:sz w:val="24"/>
        </w:rPr>
        <w:t>издания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(например,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РИСом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СмолГУ).</w:t>
      </w:r>
    </w:p>
    <w:p w:rsidR="00B0460D" w:rsidRDefault="00B0460D" w:rsidP="00D61708">
      <w:pPr>
        <w:pStyle w:val="a3"/>
        <w:rPr>
          <w:i/>
        </w:rPr>
      </w:pPr>
    </w:p>
    <w:p w:rsidR="00B0460D" w:rsidRDefault="00320841" w:rsidP="00D61708">
      <w:pPr>
        <w:pStyle w:val="a4"/>
        <w:numPr>
          <w:ilvl w:val="0"/>
          <w:numId w:val="3"/>
        </w:numPr>
        <w:tabs>
          <w:tab w:val="left" w:pos="353"/>
        </w:tabs>
        <w:ind w:left="352" w:hanging="241"/>
        <w:rPr>
          <w:sz w:val="24"/>
        </w:rPr>
      </w:pPr>
      <w:r>
        <w:rPr>
          <w:sz w:val="24"/>
        </w:rPr>
        <w:t>Рецензирование.</w:t>
      </w:r>
      <w:r>
        <w:rPr>
          <w:spacing w:val="-5"/>
          <w:sz w:val="24"/>
        </w:rPr>
        <w:t xml:space="preserve"> </w:t>
      </w:r>
      <w:r>
        <w:rPr>
          <w:sz w:val="24"/>
        </w:rPr>
        <w:t>Обязательно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наличие двух</w:t>
      </w:r>
      <w:r>
        <w:rPr>
          <w:spacing w:val="2"/>
          <w:sz w:val="24"/>
        </w:rPr>
        <w:t xml:space="preserve"> </w:t>
      </w:r>
      <w:r>
        <w:rPr>
          <w:sz w:val="24"/>
        </w:rPr>
        <w:t>рецензентов.</w:t>
      </w:r>
    </w:p>
    <w:p w:rsidR="00B0460D" w:rsidRDefault="00B0460D" w:rsidP="00D61708">
      <w:pPr>
        <w:rPr>
          <w:sz w:val="24"/>
        </w:rPr>
        <w:sectPr w:rsidR="00B0460D">
          <w:pgSz w:w="16840" w:h="11910" w:orient="landscape"/>
          <w:pgMar w:top="1180" w:right="840" w:bottom="280" w:left="1020" w:header="756" w:footer="0" w:gutter="0"/>
          <w:cols w:space="720"/>
        </w:sectPr>
      </w:pPr>
    </w:p>
    <w:p w:rsidR="00B0460D" w:rsidRDefault="00320841" w:rsidP="00D61708">
      <w:pPr>
        <w:pStyle w:val="a4"/>
        <w:numPr>
          <w:ilvl w:val="0"/>
          <w:numId w:val="3"/>
        </w:numPr>
        <w:tabs>
          <w:tab w:val="left" w:pos="377"/>
        </w:tabs>
        <w:ind w:right="120" w:firstLine="0"/>
        <w:rPr>
          <w:sz w:val="24"/>
        </w:rPr>
      </w:pPr>
      <w:r>
        <w:rPr>
          <w:sz w:val="24"/>
        </w:rPr>
        <w:lastRenderedPageBreak/>
        <w:t>Издательский</w:t>
      </w:r>
      <w:r>
        <w:rPr>
          <w:spacing w:val="26"/>
          <w:sz w:val="24"/>
        </w:rPr>
        <w:t xml:space="preserve"> </w:t>
      </w:r>
      <w:r>
        <w:rPr>
          <w:sz w:val="24"/>
        </w:rPr>
        <w:t>пакет</w:t>
      </w:r>
      <w:r>
        <w:rPr>
          <w:spacing w:val="20"/>
          <w:sz w:val="24"/>
        </w:rPr>
        <w:t xml:space="preserve"> </w:t>
      </w:r>
      <w:r>
        <w:rPr>
          <w:sz w:val="24"/>
        </w:rPr>
        <w:t>(все</w:t>
      </w:r>
      <w:r>
        <w:rPr>
          <w:spacing w:val="23"/>
          <w:sz w:val="24"/>
        </w:rPr>
        <w:t xml:space="preserve"> </w:t>
      </w:r>
      <w:r>
        <w:rPr>
          <w:sz w:val="24"/>
        </w:rPr>
        <w:t>выходные</w:t>
      </w:r>
      <w:r>
        <w:rPr>
          <w:spacing w:val="23"/>
          <w:sz w:val="24"/>
        </w:rPr>
        <w:t xml:space="preserve"> </w:t>
      </w:r>
      <w:r>
        <w:rPr>
          <w:sz w:val="24"/>
        </w:rPr>
        <w:t>данные):</w:t>
      </w:r>
      <w:r>
        <w:rPr>
          <w:spacing w:val="23"/>
          <w:sz w:val="24"/>
        </w:rPr>
        <w:t xml:space="preserve"> </w:t>
      </w:r>
      <w:r>
        <w:rPr>
          <w:sz w:val="24"/>
        </w:rPr>
        <w:t>международный</w:t>
      </w:r>
      <w:r>
        <w:rPr>
          <w:spacing w:val="25"/>
          <w:sz w:val="24"/>
        </w:rPr>
        <w:t xml:space="preserve"> </w:t>
      </w:r>
      <w:r>
        <w:rPr>
          <w:sz w:val="24"/>
        </w:rPr>
        <w:t>номер</w:t>
      </w:r>
      <w:r>
        <w:rPr>
          <w:spacing w:val="24"/>
          <w:sz w:val="24"/>
        </w:rPr>
        <w:t xml:space="preserve"> </w:t>
      </w:r>
      <w:r>
        <w:rPr>
          <w:sz w:val="24"/>
        </w:rPr>
        <w:t>ISBN,</w:t>
      </w:r>
      <w:r>
        <w:rPr>
          <w:spacing w:val="25"/>
          <w:sz w:val="24"/>
        </w:rPr>
        <w:t xml:space="preserve"> </w:t>
      </w:r>
      <w:r>
        <w:rPr>
          <w:sz w:val="24"/>
        </w:rPr>
        <w:t>библиотечные</w:t>
      </w:r>
      <w:r>
        <w:rPr>
          <w:spacing w:val="23"/>
          <w:sz w:val="24"/>
        </w:rPr>
        <w:t xml:space="preserve"> </w:t>
      </w:r>
      <w:r>
        <w:rPr>
          <w:sz w:val="24"/>
        </w:rPr>
        <w:t>индексы</w:t>
      </w:r>
      <w:r>
        <w:rPr>
          <w:spacing w:val="23"/>
          <w:sz w:val="24"/>
        </w:rPr>
        <w:t xml:space="preserve"> </w:t>
      </w:r>
      <w:r>
        <w:rPr>
          <w:sz w:val="24"/>
        </w:rPr>
        <w:t>УДК,</w:t>
      </w:r>
      <w:r>
        <w:rPr>
          <w:spacing w:val="23"/>
          <w:sz w:val="24"/>
        </w:rPr>
        <w:t xml:space="preserve"> </w:t>
      </w:r>
      <w:r>
        <w:rPr>
          <w:sz w:val="24"/>
        </w:rPr>
        <w:t>ББК;</w:t>
      </w:r>
      <w:r>
        <w:rPr>
          <w:spacing w:val="25"/>
          <w:sz w:val="24"/>
        </w:rPr>
        <w:t xml:space="preserve"> </w:t>
      </w:r>
      <w:r>
        <w:rPr>
          <w:sz w:val="24"/>
        </w:rPr>
        <w:t>авторский</w:t>
      </w:r>
      <w:r>
        <w:rPr>
          <w:spacing w:val="26"/>
          <w:sz w:val="24"/>
        </w:rPr>
        <w:t xml:space="preserve"> </w:t>
      </w:r>
      <w:r>
        <w:rPr>
          <w:sz w:val="24"/>
        </w:rPr>
        <w:t>знак;</w:t>
      </w:r>
      <w:r>
        <w:rPr>
          <w:spacing w:val="26"/>
          <w:sz w:val="24"/>
        </w:rPr>
        <w:t xml:space="preserve"> </w:t>
      </w:r>
      <w:r>
        <w:rPr>
          <w:sz w:val="24"/>
        </w:rPr>
        <w:t>штрих</w:t>
      </w:r>
      <w:r>
        <w:rPr>
          <w:spacing w:val="25"/>
          <w:sz w:val="24"/>
        </w:rPr>
        <w:t xml:space="preserve"> </w:t>
      </w:r>
      <w:r>
        <w:rPr>
          <w:sz w:val="24"/>
        </w:rPr>
        <w:t>код</w:t>
      </w:r>
      <w:r>
        <w:rPr>
          <w:spacing w:val="-57"/>
          <w:sz w:val="24"/>
        </w:rPr>
        <w:t xml:space="preserve"> </w:t>
      </w:r>
      <w:r>
        <w:rPr>
          <w:sz w:val="24"/>
        </w:rPr>
        <w:t>(чаще всего размещается</w:t>
      </w:r>
      <w:r>
        <w:rPr>
          <w:spacing w:val="-1"/>
          <w:sz w:val="24"/>
        </w:rPr>
        <w:t xml:space="preserve"> </w:t>
      </w:r>
      <w:r w:rsidR="000726CB">
        <w:rPr>
          <w:sz w:val="24"/>
        </w:rPr>
        <w:t xml:space="preserve">на обложке) для учебников и учебных пособий.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иных</w:t>
      </w:r>
      <w:r>
        <w:rPr>
          <w:spacing w:val="3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изданий</w:t>
      </w:r>
      <w:r>
        <w:rPr>
          <w:spacing w:val="-1"/>
          <w:sz w:val="24"/>
        </w:rPr>
        <w:t xml:space="preserve"> </w:t>
      </w:r>
      <w:r>
        <w:rPr>
          <w:sz w:val="24"/>
        </w:rPr>
        <w:t>международный</w:t>
      </w:r>
      <w:r>
        <w:rPr>
          <w:spacing w:val="-1"/>
          <w:sz w:val="24"/>
        </w:rPr>
        <w:t xml:space="preserve"> </w:t>
      </w:r>
      <w:r>
        <w:rPr>
          <w:sz w:val="24"/>
        </w:rPr>
        <w:t>номер</w:t>
      </w:r>
      <w:r>
        <w:rPr>
          <w:spacing w:val="-1"/>
          <w:sz w:val="24"/>
        </w:rPr>
        <w:t xml:space="preserve"> </w:t>
      </w:r>
      <w:r>
        <w:rPr>
          <w:sz w:val="24"/>
        </w:rPr>
        <w:t>ISBN не</w:t>
      </w:r>
      <w:r>
        <w:rPr>
          <w:spacing w:val="-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1"/>
          <w:sz w:val="24"/>
        </w:rPr>
        <w:t xml:space="preserve"> </w:t>
      </w:r>
      <w:r>
        <w:rPr>
          <w:sz w:val="24"/>
        </w:rPr>
        <w:t>обязательным,</w:t>
      </w:r>
      <w:r>
        <w:rPr>
          <w:spacing w:val="-1"/>
          <w:sz w:val="24"/>
        </w:rPr>
        <w:t xml:space="preserve"> </w:t>
      </w:r>
      <w:r>
        <w:rPr>
          <w:sz w:val="24"/>
        </w:rPr>
        <w:t>но</w:t>
      </w:r>
      <w:r>
        <w:rPr>
          <w:spacing w:val="-1"/>
          <w:sz w:val="24"/>
        </w:rPr>
        <w:t xml:space="preserve"> </w:t>
      </w:r>
      <w:r>
        <w:rPr>
          <w:sz w:val="24"/>
        </w:rPr>
        <w:t>желателен.</w:t>
      </w:r>
    </w:p>
    <w:p w:rsidR="00B0460D" w:rsidRDefault="00B0460D" w:rsidP="00D61708">
      <w:pPr>
        <w:pStyle w:val="a3"/>
        <w:rPr>
          <w:sz w:val="23"/>
        </w:rPr>
      </w:pPr>
    </w:p>
    <w:p w:rsidR="00B0460D" w:rsidRDefault="00320841" w:rsidP="00D61708">
      <w:pPr>
        <w:pStyle w:val="a4"/>
        <w:numPr>
          <w:ilvl w:val="0"/>
          <w:numId w:val="3"/>
        </w:numPr>
        <w:tabs>
          <w:tab w:val="left" w:pos="353"/>
        </w:tabs>
        <w:ind w:left="352" w:hanging="241"/>
        <w:rPr>
          <w:sz w:val="24"/>
        </w:rPr>
      </w:pPr>
      <w:r>
        <w:rPr>
          <w:sz w:val="24"/>
        </w:rPr>
        <w:t>Публикация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издательстве</w:t>
      </w:r>
      <w:r>
        <w:rPr>
          <w:spacing w:val="-6"/>
          <w:sz w:val="24"/>
        </w:rPr>
        <w:t xml:space="preserve"> </w:t>
      </w:r>
      <w:r>
        <w:rPr>
          <w:sz w:val="24"/>
        </w:rPr>
        <w:t>(не</w:t>
      </w:r>
      <w:r>
        <w:rPr>
          <w:spacing w:val="2"/>
          <w:sz w:val="24"/>
        </w:rPr>
        <w:t xml:space="preserve"> </w:t>
      </w:r>
      <w:r>
        <w:rPr>
          <w:sz w:val="24"/>
        </w:rPr>
        <w:t>«самиздат»).</w:t>
      </w:r>
    </w:p>
    <w:p w:rsidR="00B0460D" w:rsidRDefault="00B0460D" w:rsidP="00D61708">
      <w:pPr>
        <w:pStyle w:val="a3"/>
      </w:pPr>
    </w:p>
    <w:p w:rsidR="00BC1BFC" w:rsidRDefault="00FB4B73" w:rsidP="00D61708">
      <w:pPr>
        <w:pStyle w:val="a4"/>
        <w:numPr>
          <w:ilvl w:val="0"/>
          <w:numId w:val="3"/>
        </w:numPr>
        <w:tabs>
          <w:tab w:val="left" w:pos="380"/>
        </w:tabs>
        <w:ind w:right="118" w:firstLine="0"/>
        <w:rPr>
          <w:sz w:val="24"/>
        </w:rPr>
      </w:pPr>
      <w:r>
        <w:rPr>
          <w:sz w:val="24"/>
        </w:rPr>
        <w:t>О</w:t>
      </w:r>
      <w:r w:rsidR="00320841">
        <w:rPr>
          <w:sz w:val="24"/>
        </w:rPr>
        <w:t>бъем</w:t>
      </w:r>
      <w:r w:rsidR="00320841">
        <w:rPr>
          <w:spacing w:val="24"/>
          <w:sz w:val="24"/>
        </w:rPr>
        <w:t xml:space="preserve"> </w:t>
      </w:r>
      <w:r w:rsidR="00320841">
        <w:rPr>
          <w:sz w:val="24"/>
        </w:rPr>
        <w:t>издания</w:t>
      </w:r>
      <w:r w:rsidR="00320841">
        <w:rPr>
          <w:spacing w:val="28"/>
          <w:sz w:val="24"/>
        </w:rPr>
        <w:t xml:space="preserve"> </w:t>
      </w:r>
      <w:r w:rsidR="00320841">
        <w:rPr>
          <w:sz w:val="24"/>
        </w:rPr>
        <w:t>–</w:t>
      </w:r>
      <w:r w:rsidR="00320841">
        <w:rPr>
          <w:spacing w:val="26"/>
          <w:sz w:val="24"/>
        </w:rPr>
        <w:t xml:space="preserve"> </w:t>
      </w:r>
      <w:r w:rsidR="00320841">
        <w:rPr>
          <w:sz w:val="24"/>
        </w:rPr>
        <w:t>от</w:t>
      </w:r>
      <w:r w:rsidR="00320841">
        <w:rPr>
          <w:spacing w:val="27"/>
          <w:sz w:val="24"/>
        </w:rPr>
        <w:t xml:space="preserve"> </w:t>
      </w:r>
      <w:r w:rsidR="00320841">
        <w:rPr>
          <w:sz w:val="24"/>
        </w:rPr>
        <w:t>10</w:t>
      </w:r>
      <w:r w:rsidR="00320841">
        <w:rPr>
          <w:spacing w:val="26"/>
          <w:sz w:val="24"/>
        </w:rPr>
        <w:t xml:space="preserve"> </w:t>
      </w:r>
      <w:r w:rsidR="00320841">
        <w:rPr>
          <w:sz w:val="24"/>
        </w:rPr>
        <w:t>п.л.</w:t>
      </w:r>
      <w:r>
        <w:rPr>
          <w:sz w:val="24"/>
        </w:rPr>
        <w:t xml:space="preserve"> для учебников и от 6 п.л. для учебных пособий;</w:t>
      </w:r>
      <w:r w:rsidR="00320841">
        <w:rPr>
          <w:spacing w:val="26"/>
          <w:sz w:val="24"/>
        </w:rPr>
        <w:t xml:space="preserve"> </w:t>
      </w:r>
      <w:r w:rsidR="00320841">
        <w:rPr>
          <w:sz w:val="24"/>
        </w:rPr>
        <w:t>при</w:t>
      </w:r>
      <w:r w:rsidR="00320841">
        <w:rPr>
          <w:spacing w:val="26"/>
          <w:sz w:val="24"/>
        </w:rPr>
        <w:t xml:space="preserve"> </w:t>
      </w:r>
      <w:r w:rsidR="00320841">
        <w:rPr>
          <w:sz w:val="24"/>
        </w:rPr>
        <w:t>соавторстве</w:t>
      </w:r>
      <w:r w:rsidR="00320841">
        <w:rPr>
          <w:spacing w:val="26"/>
          <w:sz w:val="24"/>
        </w:rPr>
        <w:t xml:space="preserve"> </w:t>
      </w:r>
      <w:r w:rsidR="00320841">
        <w:rPr>
          <w:sz w:val="24"/>
        </w:rPr>
        <w:t>–</w:t>
      </w:r>
      <w:r w:rsidR="00320841">
        <w:rPr>
          <w:spacing w:val="27"/>
          <w:sz w:val="24"/>
        </w:rPr>
        <w:t xml:space="preserve"> </w:t>
      </w:r>
      <w:r w:rsidR="00320841">
        <w:rPr>
          <w:sz w:val="24"/>
        </w:rPr>
        <w:t>от</w:t>
      </w:r>
      <w:r w:rsidR="00320841">
        <w:rPr>
          <w:spacing w:val="29"/>
          <w:sz w:val="24"/>
        </w:rPr>
        <w:t xml:space="preserve"> </w:t>
      </w:r>
      <w:r w:rsidR="00320841">
        <w:rPr>
          <w:sz w:val="24"/>
        </w:rPr>
        <w:t>2</w:t>
      </w:r>
      <w:r w:rsidR="00320841">
        <w:rPr>
          <w:spacing w:val="26"/>
          <w:sz w:val="24"/>
        </w:rPr>
        <w:t xml:space="preserve"> </w:t>
      </w:r>
      <w:r w:rsidR="00320841">
        <w:rPr>
          <w:sz w:val="24"/>
        </w:rPr>
        <w:t>п.л.</w:t>
      </w:r>
      <w:r w:rsidR="00320841">
        <w:rPr>
          <w:spacing w:val="26"/>
          <w:sz w:val="24"/>
        </w:rPr>
        <w:t xml:space="preserve"> </w:t>
      </w:r>
      <w:r w:rsidR="00320841">
        <w:rPr>
          <w:sz w:val="24"/>
        </w:rPr>
        <w:t>на</w:t>
      </w:r>
      <w:r w:rsidR="00320841">
        <w:rPr>
          <w:spacing w:val="28"/>
          <w:sz w:val="24"/>
        </w:rPr>
        <w:t xml:space="preserve"> </w:t>
      </w:r>
      <w:r w:rsidR="00320841">
        <w:rPr>
          <w:sz w:val="24"/>
        </w:rPr>
        <w:t>каждого</w:t>
      </w:r>
      <w:r w:rsidR="00320841">
        <w:rPr>
          <w:spacing w:val="26"/>
          <w:sz w:val="24"/>
        </w:rPr>
        <w:t xml:space="preserve"> </w:t>
      </w:r>
      <w:r w:rsidR="00320841">
        <w:rPr>
          <w:sz w:val="24"/>
        </w:rPr>
        <w:t>из</w:t>
      </w:r>
      <w:r w:rsidR="00320841">
        <w:rPr>
          <w:spacing w:val="28"/>
          <w:sz w:val="24"/>
        </w:rPr>
        <w:t xml:space="preserve"> </w:t>
      </w:r>
      <w:r w:rsidR="00BC1BFC">
        <w:rPr>
          <w:sz w:val="24"/>
        </w:rPr>
        <w:t>авторов.</w:t>
      </w:r>
    </w:p>
    <w:p w:rsidR="00BC1BFC" w:rsidRPr="00BC1BFC" w:rsidRDefault="00BC1BFC" w:rsidP="00D61708">
      <w:pPr>
        <w:pStyle w:val="a4"/>
        <w:tabs>
          <w:tab w:val="left" w:pos="380"/>
        </w:tabs>
        <w:ind w:left="112" w:right="118" w:firstLine="0"/>
        <w:rPr>
          <w:sz w:val="24"/>
        </w:rPr>
      </w:pPr>
    </w:p>
    <w:p w:rsidR="00D63C93" w:rsidRDefault="00BC1BFC" w:rsidP="00D61708">
      <w:pPr>
        <w:pStyle w:val="a4"/>
        <w:numPr>
          <w:ilvl w:val="0"/>
          <w:numId w:val="3"/>
        </w:numPr>
        <w:tabs>
          <w:tab w:val="left" w:pos="380"/>
        </w:tabs>
        <w:ind w:right="118" w:firstLine="0"/>
        <w:rPr>
          <w:sz w:val="24"/>
        </w:rPr>
      </w:pPr>
      <w:r w:rsidRPr="000726CB">
        <w:rPr>
          <w:sz w:val="24"/>
        </w:rPr>
        <w:t>Т</w:t>
      </w:r>
      <w:r w:rsidR="00320841" w:rsidRPr="000726CB">
        <w:rPr>
          <w:sz w:val="24"/>
        </w:rPr>
        <w:t>ираж</w:t>
      </w:r>
      <w:r w:rsidR="00320841" w:rsidRPr="000726CB">
        <w:rPr>
          <w:spacing w:val="23"/>
          <w:sz w:val="24"/>
        </w:rPr>
        <w:t xml:space="preserve"> </w:t>
      </w:r>
      <w:r w:rsidR="00320841" w:rsidRPr="000726CB">
        <w:rPr>
          <w:sz w:val="24"/>
        </w:rPr>
        <w:t>–</w:t>
      </w:r>
      <w:r w:rsidR="00320841" w:rsidRPr="000726CB">
        <w:rPr>
          <w:spacing w:val="27"/>
          <w:sz w:val="24"/>
        </w:rPr>
        <w:t xml:space="preserve"> </w:t>
      </w:r>
      <w:r w:rsidR="00320841" w:rsidRPr="000726CB">
        <w:rPr>
          <w:sz w:val="24"/>
        </w:rPr>
        <w:t>не</w:t>
      </w:r>
      <w:r w:rsidR="00320841" w:rsidRPr="000726CB">
        <w:rPr>
          <w:spacing w:val="27"/>
          <w:sz w:val="24"/>
        </w:rPr>
        <w:t xml:space="preserve"> </w:t>
      </w:r>
      <w:r w:rsidR="00320841" w:rsidRPr="000726CB">
        <w:rPr>
          <w:sz w:val="24"/>
        </w:rPr>
        <w:t>менее</w:t>
      </w:r>
      <w:r w:rsidR="00320841" w:rsidRPr="000726CB">
        <w:rPr>
          <w:spacing w:val="26"/>
          <w:sz w:val="24"/>
        </w:rPr>
        <w:t xml:space="preserve"> </w:t>
      </w:r>
      <w:r w:rsidRPr="000726CB">
        <w:rPr>
          <w:sz w:val="24"/>
        </w:rPr>
        <w:t>3</w:t>
      </w:r>
      <w:r w:rsidR="00320841" w:rsidRPr="000726CB">
        <w:rPr>
          <w:sz w:val="24"/>
        </w:rPr>
        <w:t>00</w:t>
      </w:r>
      <w:r w:rsidR="00320841" w:rsidRPr="000726CB">
        <w:rPr>
          <w:spacing w:val="26"/>
          <w:sz w:val="24"/>
        </w:rPr>
        <w:t xml:space="preserve"> </w:t>
      </w:r>
      <w:r w:rsidR="00320841" w:rsidRPr="000726CB">
        <w:rPr>
          <w:sz w:val="24"/>
        </w:rPr>
        <w:t>экземпляров</w:t>
      </w:r>
      <w:r w:rsidR="00320841" w:rsidRPr="000726CB">
        <w:rPr>
          <w:spacing w:val="24"/>
          <w:sz w:val="24"/>
        </w:rPr>
        <w:t xml:space="preserve"> </w:t>
      </w:r>
      <w:r w:rsidR="00320841" w:rsidRPr="000726CB">
        <w:rPr>
          <w:sz w:val="24"/>
        </w:rPr>
        <w:t>(для</w:t>
      </w:r>
      <w:r w:rsidRPr="000726CB">
        <w:rPr>
          <w:sz w:val="24"/>
        </w:rPr>
        <w:t xml:space="preserve"> </w:t>
      </w:r>
      <w:r w:rsidR="00320841" w:rsidRPr="000726CB">
        <w:rPr>
          <w:spacing w:val="-57"/>
          <w:sz w:val="24"/>
        </w:rPr>
        <w:t xml:space="preserve"> </w:t>
      </w:r>
      <w:r w:rsidR="00320841" w:rsidRPr="000726CB">
        <w:rPr>
          <w:sz w:val="24"/>
        </w:rPr>
        <w:t>учебников</w:t>
      </w:r>
      <w:r w:rsidR="00320841" w:rsidRPr="000726CB">
        <w:rPr>
          <w:spacing w:val="-1"/>
          <w:sz w:val="24"/>
        </w:rPr>
        <w:t xml:space="preserve"> </w:t>
      </w:r>
      <w:r w:rsidR="00320841" w:rsidRPr="000726CB">
        <w:rPr>
          <w:sz w:val="24"/>
        </w:rPr>
        <w:t>и</w:t>
      </w:r>
      <w:r w:rsidR="00320841" w:rsidRPr="000726CB">
        <w:rPr>
          <w:spacing w:val="2"/>
          <w:sz w:val="24"/>
        </w:rPr>
        <w:t xml:space="preserve"> </w:t>
      </w:r>
      <w:r w:rsidR="00320841" w:rsidRPr="000726CB">
        <w:rPr>
          <w:sz w:val="24"/>
        </w:rPr>
        <w:t>учебных</w:t>
      </w:r>
      <w:r w:rsidR="00320841" w:rsidRPr="000726CB">
        <w:rPr>
          <w:spacing w:val="2"/>
          <w:sz w:val="24"/>
        </w:rPr>
        <w:t xml:space="preserve"> </w:t>
      </w:r>
      <w:r w:rsidR="00320841" w:rsidRPr="000726CB">
        <w:rPr>
          <w:sz w:val="24"/>
        </w:rPr>
        <w:t>пособий).</w:t>
      </w:r>
    </w:p>
    <w:p w:rsidR="00D63C93" w:rsidRDefault="00D63C93" w:rsidP="00D61708">
      <w:pPr>
        <w:pStyle w:val="a4"/>
        <w:tabs>
          <w:tab w:val="left" w:pos="380"/>
        </w:tabs>
        <w:ind w:left="112" w:right="118" w:firstLine="0"/>
        <w:rPr>
          <w:sz w:val="24"/>
        </w:rPr>
      </w:pPr>
    </w:p>
    <w:p w:rsidR="000726CB" w:rsidRPr="00D63C93" w:rsidRDefault="000726CB" w:rsidP="00D61708">
      <w:pPr>
        <w:pStyle w:val="a4"/>
        <w:numPr>
          <w:ilvl w:val="0"/>
          <w:numId w:val="3"/>
        </w:numPr>
        <w:tabs>
          <w:tab w:val="left" w:pos="380"/>
        </w:tabs>
        <w:ind w:right="118" w:firstLine="0"/>
        <w:rPr>
          <w:sz w:val="24"/>
        </w:rPr>
      </w:pPr>
      <w:r w:rsidRPr="00D63C93">
        <w:rPr>
          <w:sz w:val="24"/>
        </w:rPr>
        <w:t>Регистрация в РКП /  Информрегистре (для электронных изданий)</w:t>
      </w:r>
    </w:p>
    <w:p w:rsidR="000726CB" w:rsidRDefault="000726CB" w:rsidP="00D61708">
      <w:pPr>
        <w:ind w:left="112" w:right="118"/>
        <w:jc w:val="both"/>
        <w:rPr>
          <w:i/>
          <w:sz w:val="24"/>
          <w:u w:val="single"/>
        </w:rPr>
      </w:pPr>
    </w:p>
    <w:p w:rsidR="00B0460D" w:rsidRDefault="00320841" w:rsidP="00D61708">
      <w:pPr>
        <w:ind w:left="112" w:right="118"/>
        <w:jc w:val="both"/>
        <w:rPr>
          <w:i/>
          <w:sz w:val="24"/>
        </w:rPr>
      </w:pPr>
      <w:r>
        <w:rPr>
          <w:i/>
          <w:sz w:val="24"/>
        </w:rPr>
        <w:t>Согласно Федеральному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закону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от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29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декабря 1994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г.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77-ФЗ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«Об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обязательном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экземпляре документов»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60"/>
          <w:sz w:val="24"/>
        </w:rPr>
        <w:t xml:space="preserve"> </w:t>
      </w:r>
      <w:r>
        <w:rPr>
          <w:i/>
          <w:sz w:val="24"/>
        </w:rPr>
        <w:t>Российскую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книжную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палату предоставляется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16 обязательных экземпляров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изданий на русском языке.</w:t>
      </w:r>
    </w:p>
    <w:p w:rsidR="00B0460D" w:rsidRDefault="00B0460D" w:rsidP="00D61708">
      <w:pPr>
        <w:pStyle w:val="a3"/>
        <w:rPr>
          <w:i/>
        </w:rPr>
      </w:pPr>
    </w:p>
    <w:p w:rsidR="00B0460D" w:rsidRDefault="00320841" w:rsidP="00D61708">
      <w:pPr>
        <w:ind w:left="112"/>
        <w:jc w:val="both"/>
        <w:rPr>
          <w:sz w:val="20"/>
        </w:rPr>
      </w:pPr>
      <w:r>
        <w:rPr>
          <w:sz w:val="20"/>
        </w:rPr>
        <w:t>Источники:</w:t>
      </w:r>
      <w:r>
        <w:rPr>
          <w:spacing w:val="14"/>
          <w:sz w:val="20"/>
        </w:rPr>
        <w:t xml:space="preserve"> </w:t>
      </w:r>
      <w:r>
        <w:rPr>
          <w:sz w:val="20"/>
        </w:rPr>
        <w:t>ГОСТ</w:t>
      </w:r>
      <w:r>
        <w:rPr>
          <w:spacing w:val="15"/>
          <w:sz w:val="20"/>
        </w:rPr>
        <w:t xml:space="preserve"> </w:t>
      </w:r>
      <w:r>
        <w:rPr>
          <w:sz w:val="20"/>
        </w:rPr>
        <w:t>7.60-2003</w:t>
      </w:r>
      <w:r>
        <w:rPr>
          <w:spacing w:val="13"/>
          <w:sz w:val="20"/>
        </w:rPr>
        <w:t xml:space="preserve"> </w:t>
      </w:r>
      <w:r>
        <w:rPr>
          <w:sz w:val="20"/>
        </w:rPr>
        <w:t>ИЗДАНИЯ.</w:t>
      </w:r>
      <w:r>
        <w:rPr>
          <w:spacing w:val="13"/>
          <w:sz w:val="20"/>
        </w:rPr>
        <w:t xml:space="preserve"> </w:t>
      </w:r>
      <w:r>
        <w:rPr>
          <w:sz w:val="20"/>
        </w:rPr>
        <w:t>ОСНОВНЫЕ</w:t>
      </w:r>
      <w:r>
        <w:rPr>
          <w:spacing w:val="15"/>
          <w:sz w:val="20"/>
        </w:rPr>
        <w:t xml:space="preserve"> </w:t>
      </w:r>
      <w:r>
        <w:rPr>
          <w:sz w:val="20"/>
        </w:rPr>
        <w:t>ВИДЫ</w:t>
      </w:r>
      <w:r>
        <w:rPr>
          <w:spacing w:val="12"/>
          <w:sz w:val="20"/>
        </w:rPr>
        <w:t xml:space="preserve"> </w:t>
      </w:r>
      <w:r>
        <w:rPr>
          <w:sz w:val="20"/>
        </w:rPr>
        <w:t>ТЕРМИНЫ</w:t>
      </w:r>
      <w:r>
        <w:rPr>
          <w:spacing w:val="11"/>
          <w:sz w:val="20"/>
        </w:rPr>
        <w:t xml:space="preserve"> </w:t>
      </w:r>
      <w:r>
        <w:rPr>
          <w:sz w:val="20"/>
        </w:rPr>
        <w:t>И</w:t>
      </w:r>
      <w:r>
        <w:rPr>
          <w:spacing w:val="13"/>
          <w:sz w:val="20"/>
        </w:rPr>
        <w:t xml:space="preserve"> </w:t>
      </w:r>
      <w:r>
        <w:rPr>
          <w:sz w:val="20"/>
        </w:rPr>
        <w:t>ОПРЕДЕЛЕНИЯ.</w:t>
      </w:r>
      <w:r>
        <w:rPr>
          <w:spacing w:val="13"/>
          <w:sz w:val="20"/>
        </w:rPr>
        <w:t xml:space="preserve"> </w:t>
      </w:r>
      <w:r>
        <w:rPr>
          <w:sz w:val="20"/>
        </w:rPr>
        <w:t>МЕЖГОСУДАРСТВЕННЫЙ</w:t>
      </w:r>
      <w:r>
        <w:rPr>
          <w:spacing w:val="14"/>
          <w:sz w:val="20"/>
        </w:rPr>
        <w:t xml:space="preserve"> </w:t>
      </w:r>
      <w:r>
        <w:rPr>
          <w:sz w:val="20"/>
        </w:rPr>
        <w:t>СТАНДАРТ</w:t>
      </w:r>
      <w:r>
        <w:rPr>
          <w:spacing w:val="13"/>
          <w:sz w:val="20"/>
        </w:rPr>
        <w:t xml:space="preserve"> </w:t>
      </w:r>
      <w:r>
        <w:rPr>
          <w:sz w:val="20"/>
        </w:rPr>
        <w:t>СИСТЕМА</w:t>
      </w:r>
      <w:r>
        <w:rPr>
          <w:spacing w:val="11"/>
          <w:sz w:val="20"/>
        </w:rPr>
        <w:t xml:space="preserve"> </w:t>
      </w:r>
      <w:r>
        <w:rPr>
          <w:sz w:val="20"/>
        </w:rPr>
        <w:t>СТАНДАРТОВ</w:t>
      </w:r>
      <w:r>
        <w:rPr>
          <w:spacing w:val="11"/>
          <w:sz w:val="20"/>
        </w:rPr>
        <w:t xml:space="preserve"> </w:t>
      </w:r>
      <w:r>
        <w:rPr>
          <w:sz w:val="20"/>
        </w:rPr>
        <w:t>ПО</w:t>
      </w:r>
    </w:p>
    <w:p w:rsidR="00B0460D" w:rsidRDefault="00320841" w:rsidP="00D61708">
      <w:pPr>
        <w:ind w:left="112" w:right="118"/>
        <w:jc w:val="both"/>
        <w:rPr>
          <w:sz w:val="20"/>
        </w:rPr>
      </w:pPr>
      <w:r>
        <w:rPr>
          <w:sz w:val="20"/>
        </w:rPr>
        <w:t>ИНФОРМАЦИИ, БИБЛИОТЕЧНОМУ</w:t>
      </w:r>
      <w:r>
        <w:rPr>
          <w:spacing w:val="1"/>
          <w:sz w:val="20"/>
        </w:rPr>
        <w:t xml:space="preserve"> </w:t>
      </w:r>
      <w:r>
        <w:rPr>
          <w:sz w:val="20"/>
        </w:rPr>
        <w:t>И ИЗДАТЕЛЬСКОМУ</w:t>
      </w:r>
      <w:r>
        <w:rPr>
          <w:spacing w:val="1"/>
          <w:sz w:val="20"/>
        </w:rPr>
        <w:t xml:space="preserve"> </w:t>
      </w:r>
      <w:r>
        <w:rPr>
          <w:sz w:val="20"/>
        </w:rPr>
        <w:t>ДЕЛУ.</w:t>
      </w:r>
      <w:r>
        <w:rPr>
          <w:spacing w:val="1"/>
          <w:sz w:val="20"/>
        </w:rPr>
        <w:t xml:space="preserve"> </w:t>
      </w:r>
      <w:r>
        <w:rPr>
          <w:sz w:val="20"/>
        </w:rPr>
        <w:t>Введен Постановлением</w:t>
      </w:r>
      <w:r>
        <w:rPr>
          <w:spacing w:val="1"/>
          <w:sz w:val="20"/>
        </w:rPr>
        <w:t xml:space="preserve"> </w:t>
      </w:r>
      <w:r>
        <w:rPr>
          <w:sz w:val="20"/>
        </w:rPr>
        <w:t>Госстандарта</w:t>
      </w:r>
      <w:r>
        <w:rPr>
          <w:spacing w:val="1"/>
          <w:sz w:val="20"/>
        </w:rPr>
        <w:t xml:space="preserve"> </w:t>
      </w:r>
      <w:r>
        <w:rPr>
          <w:sz w:val="20"/>
        </w:rPr>
        <w:t>России от 25</w:t>
      </w:r>
      <w:r>
        <w:rPr>
          <w:spacing w:val="1"/>
          <w:sz w:val="20"/>
        </w:rPr>
        <w:t xml:space="preserve"> </w:t>
      </w:r>
      <w:r>
        <w:rPr>
          <w:sz w:val="20"/>
        </w:rPr>
        <w:t>ноября 2003</w:t>
      </w:r>
      <w:r>
        <w:rPr>
          <w:spacing w:val="1"/>
          <w:sz w:val="20"/>
        </w:rPr>
        <w:t xml:space="preserve"> </w:t>
      </w:r>
      <w:r>
        <w:rPr>
          <w:sz w:val="20"/>
        </w:rPr>
        <w:t>г.</w:t>
      </w:r>
      <w:r>
        <w:rPr>
          <w:spacing w:val="1"/>
          <w:sz w:val="20"/>
        </w:rPr>
        <w:t xml:space="preserve"> </w:t>
      </w:r>
      <w:r>
        <w:rPr>
          <w:sz w:val="20"/>
        </w:rPr>
        <w:t>N 331-ст.; Постановление</w:t>
      </w:r>
      <w:r>
        <w:rPr>
          <w:spacing w:val="1"/>
          <w:sz w:val="20"/>
        </w:rPr>
        <w:t xml:space="preserve"> </w:t>
      </w:r>
      <w:r>
        <w:rPr>
          <w:sz w:val="20"/>
        </w:rPr>
        <w:t>Правительства Российской Федерации от 10.12.2013 № 1139 «О порядке присвоения ученых званий»; нормативные акты ВАКа; требования Министерства к отчетности по</w:t>
      </w:r>
      <w:r>
        <w:rPr>
          <w:spacing w:val="1"/>
          <w:sz w:val="20"/>
        </w:rPr>
        <w:t xml:space="preserve"> </w:t>
      </w:r>
      <w:r>
        <w:rPr>
          <w:sz w:val="20"/>
        </w:rPr>
        <w:t>науке.</w:t>
      </w:r>
    </w:p>
    <w:p w:rsidR="00B0460D" w:rsidRDefault="00B0460D" w:rsidP="00D61708">
      <w:pPr>
        <w:jc w:val="both"/>
        <w:rPr>
          <w:sz w:val="20"/>
        </w:rPr>
        <w:sectPr w:rsidR="00B0460D">
          <w:pgSz w:w="16840" w:h="11910" w:orient="landscape"/>
          <w:pgMar w:top="1180" w:right="840" w:bottom="280" w:left="1020" w:header="756" w:footer="0" w:gutter="0"/>
          <w:cols w:space="720"/>
        </w:sectPr>
      </w:pPr>
    </w:p>
    <w:p w:rsidR="00D61708" w:rsidRPr="00CD492D" w:rsidRDefault="00320841" w:rsidP="00D61708">
      <w:pPr>
        <w:pStyle w:val="1"/>
        <w:numPr>
          <w:ilvl w:val="0"/>
          <w:numId w:val="5"/>
        </w:numPr>
        <w:tabs>
          <w:tab w:val="left" w:pos="3780"/>
        </w:tabs>
        <w:spacing w:before="0"/>
        <w:ind w:left="5755" w:right="3652" w:hanging="2283"/>
        <w:jc w:val="left"/>
      </w:pPr>
      <w:r w:rsidRPr="00CD492D">
        <w:lastRenderedPageBreak/>
        <w:t>КОНФЕРЕНЦИИ И ИНЫЕ НАУЧНЫЕ МЕРОПРИЯТИЯ СМОЛГУ</w:t>
      </w:r>
      <w:r w:rsidRPr="00CD492D">
        <w:rPr>
          <w:spacing w:val="-57"/>
        </w:rPr>
        <w:t xml:space="preserve"> </w:t>
      </w:r>
    </w:p>
    <w:p w:rsidR="00D61708" w:rsidRDefault="00D61708" w:rsidP="00D61708">
      <w:pPr>
        <w:pStyle w:val="1"/>
        <w:tabs>
          <w:tab w:val="left" w:pos="3780"/>
        </w:tabs>
        <w:spacing w:before="0"/>
        <w:ind w:left="5755" w:right="3652"/>
        <w:jc w:val="left"/>
        <w:rPr>
          <w:spacing w:val="-57"/>
        </w:rPr>
      </w:pPr>
    </w:p>
    <w:p w:rsidR="00BF33CC" w:rsidRDefault="00320841" w:rsidP="00D61708">
      <w:pPr>
        <w:pStyle w:val="1"/>
        <w:tabs>
          <w:tab w:val="left" w:pos="3780"/>
        </w:tabs>
        <w:spacing w:before="0"/>
        <w:ind w:left="5755" w:right="3652"/>
        <w:jc w:val="left"/>
      </w:pPr>
      <w:r>
        <w:t>Критерии</w:t>
      </w:r>
      <w:r>
        <w:rPr>
          <w:spacing w:val="2"/>
        </w:rPr>
        <w:t xml:space="preserve"> </w:t>
      </w:r>
      <w:r>
        <w:t>присвоения</w:t>
      </w:r>
      <w:r>
        <w:rPr>
          <w:spacing w:val="-3"/>
        </w:rPr>
        <w:t xml:space="preserve"> </w:t>
      </w:r>
      <w:r>
        <w:t>статуса</w:t>
      </w:r>
    </w:p>
    <w:p w:rsidR="00D61708" w:rsidRPr="00BF33CC" w:rsidRDefault="00D61708" w:rsidP="00D61708">
      <w:pPr>
        <w:pStyle w:val="1"/>
        <w:tabs>
          <w:tab w:val="left" w:pos="3780"/>
        </w:tabs>
        <w:spacing w:before="0"/>
        <w:ind w:left="5755" w:right="3652"/>
        <w:jc w:val="left"/>
      </w:pPr>
    </w:p>
    <w:p w:rsidR="00D61708" w:rsidRDefault="00D61708" w:rsidP="00D61708">
      <w:pPr>
        <w:tabs>
          <w:tab w:val="left" w:pos="358"/>
        </w:tabs>
        <w:jc w:val="both"/>
        <w:rPr>
          <w:sz w:val="24"/>
        </w:rPr>
      </w:pPr>
      <w:r>
        <w:rPr>
          <w:sz w:val="24"/>
        </w:rPr>
        <w:t xml:space="preserve">Особенностью конференций </w:t>
      </w:r>
      <w:r w:rsidR="000A75B5">
        <w:rPr>
          <w:sz w:val="24"/>
        </w:rPr>
        <w:t>и иных близких по формату</w:t>
      </w:r>
      <w:r>
        <w:rPr>
          <w:sz w:val="24"/>
        </w:rPr>
        <w:t xml:space="preserve"> научных мероприятиях (например, форумы, симпозиумы) является представление и обсуждение </w:t>
      </w:r>
      <w:r w:rsidR="009E06C0">
        <w:rPr>
          <w:sz w:val="24"/>
        </w:rPr>
        <w:t xml:space="preserve">научных проблем, результатов самостоятельных исследований </w:t>
      </w:r>
      <w:r w:rsidR="004463AB">
        <w:rPr>
          <w:sz w:val="24"/>
        </w:rPr>
        <w:t>широким кругом участников в рамках работы как пленарного заседания, так и отдельных направлений (секций).</w:t>
      </w:r>
    </w:p>
    <w:p w:rsidR="009E06C0" w:rsidRDefault="00BF33CC" w:rsidP="00D61708">
      <w:pPr>
        <w:tabs>
          <w:tab w:val="left" w:pos="358"/>
        </w:tabs>
        <w:jc w:val="both"/>
        <w:rPr>
          <w:sz w:val="24"/>
        </w:rPr>
      </w:pPr>
      <w:r>
        <w:rPr>
          <w:sz w:val="24"/>
        </w:rPr>
        <w:t xml:space="preserve">Численность </w:t>
      </w:r>
      <w:r w:rsidR="00D94EBC">
        <w:rPr>
          <w:sz w:val="24"/>
        </w:rPr>
        <w:t xml:space="preserve">непосредственных участников </w:t>
      </w:r>
      <w:r w:rsidR="009E06C0">
        <w:rPr>
          <w:sz w:val="24"/>
        </w:rPr>
        <w:t>конференции</w:t>
      </w:r>
      <w:r w:rsidR="00D94EBC">
        <w:rPr>
          <w:sz w:val="24"/>
        </w:rPr>
        <w:t xml:space="preserve"> </w:t>
      </w:r>
      <w:r>
        <w:rPr>
          <w:sz w:val="24"/>
        </w:rPr>
        <w:t xml:space="preserve">должна составлять не менее 25 человек. </w:t>
      </w:r>
    </w:p>
    <w:p w:rsidR="00BF33CC" w:rsidRPr="00BF33CC" w:rsidRDefault="00BF33CC" w:rsidP="00D61708">
      <w:pPr>
        <w:tabs>
          <w:tab w:val="left" w:pos="358"/>
        </w:tabs>
        <w:jc w:val="both"/>
        <w:rPr>
          <w:sz w:val="24"/>
        </w:rPr>
      </w:pPr>
      <w:r>
        <w:rPr>
          <w:sz w:val="24"/>
        </w:rPr>
        <w:t xml:space="preserve">Численность </w:t>
      </w:r>
      <w:r w:rsidR="004463AB">
        <w:rPr>
          <w:sz w:val="24"/>
        </w:rPr>
        <w:t xml:space="preserve">непосредственных участников </w:t>
      </w:r>
      <w:r>
        <w:rPr>
          <w:sz w:val="24"/>
        </w:rPr>
        <w:t>определяется по программе мероприятия – по количеству докладчиков.</w:t>
      </w:r>
    </w:p>
    <w:p w:rsidR="005D29AD" w:rsidRPr="005D29AD" w:rsidRDefault="005D29AD" w:rsidP="00D61708">
      <w:pPr>
        <w:tabs>
          <w:tab w:val="left" w:pos="358"/>
        </w:tabs>
        <w:jc w:val="both"/>
        <w:rPr>
          <w:sz w:val="24"/>
        </w:rPr>
      </w:pPr>
    </w:p>
    <w:p w:rsidR="00B0460D" w:rsidRDefault="00320841" w:rsidP="00D61708">
      <w:pPr>
        <w:pStyle w:val="a4"/>
        <w:numPr>
          <w:ilvl w:val="0"/>
          <w:numId w:val="2"/>
        </w:numPr>
        <w:tabs>
          <w:tab w:val="left" w:pos="358"/>
        </w:tabs>
        <w:ind w:left="0" w:firstLine="0"/>
        <w:rPr>
          <w:sz w:val="24"/>
        </w:rPr>
      </w:pPr>
      <w:r>
        <w:rPr>
          <w:sz w:val="24"/>
        </w:rPr>
        <w:t>«Международный»:</w:t>
      </w:r>
    </w:p>
    <w:p w:rsidR="00B0460D" w:rsidRDefault="00B0460D" w:rsidP="00D61708">
      <w:pPr>
        <w:pStyle w:val="a3"/>
      </w:pPr>
    </w:p>
    <w:p w:rsidR="00B0460D" w:rsidRDefault="00320841" w:rsidP="00D61708">
      <w:pPr>
        <w:pStyle w:val="a4"/>
        <w:numPr>
          <w:ilvl w:val="0"/>
          <w:numId w:val="1"/>
        </w:numPr>
        <w:tabs>
          <w:tab w:val="left" w:pos="396"/>
        </w:tabs>
        <w:ind w:left="0" w:firstLine="0"/>
        <w:jc w:val="both"/>
        <w:rPr>
          <w:sz w:val="24"/>
        </w:rPr>
      </w:pPr>
      <w:r>
        <w:rPr>
          <w:sz w:val="24"/>
        </w:rPr>
        <w:t>участие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мероприятии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-4"/>
          <w:sz w:val="24"/>
        </w:rPr>
        <w:t xml:space="preserve"> </w:t>
      </w:r>
      <w:r>
        <w:rPr>
          <w:sz w:val="24"/>
        </w:rPr>
        <w:t>не менее</w:t>
      </w:r>
      <w:r>
        <w:rPr>
          <w:spacing w:val="-2"/>
          <w:sz w:val="24"/>
        </w:rPr>
        <w:t xml:space="preserve"> </w:t>
      </w:r>
      <w:r>
        <w:rPr>
          <w:sz w:val="24"/>
        </w:rPr>
        <w:t>двух зарубежных</w:t>
      </w:r>
      <w:r>
        <w:rPr>
          <w:spacing w:val="1"/>
          <w:sz w:val="24"/>
        </w:rPr>
        <w:t xml:space="preserve"> </w:t>
      </w:r>
      <w:r w:rsidR="00457F7F">
        <w:rPr>
          <w:sz w:val="24"/>
        </w:rPr>
        <w:t>стран, при количестве зарубежных участников не менее 5-ти</w:t>
      </w:r>
      <w:r w:rsidR="004463AB">
        <w:rPr>
          <w:sz w:val="24"/>
        </w:rPr>
        <w:t>;</w:t>
      </w:r>
    </w:p>
    <w:p w:rsidR="00B0460D" w:rsidRDefault="00320841" w:rsidP="00D61708">
      <w:pPr>
        <w:pStyle w:val="a4"/>
        <w:numPr>
          <w:ilvl w:val="0"/>
          <w:numId w:val="1"/>
        </w:numPr>
        <w:tabs>
          <w:tab w:val="left" w:pos="396"/>
        </w:tabs>
        <w:ind w:left="0" w:firstLine="0"/>
        <w:jc w:val="both"/>
        <w:rPr>
          <w:sz w:val="24"/>
        </w:rPr>
      </w:pPr>
      <w:r>
        <w:rPr>
          <w:sz w:val="24"/>
        </w:rPr>
        <w:t>участие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составе</w:t>
      </w:r>
      <w:r>
        <w:rPr>
          <w:spacing w:val="-3"/>
          <w:sz w:val="24"/>
        </w:rPr>
        <w:t xml:space="preserve"> </w:t>
      </w:r>
      <w:r>
        <w:rPr>
          <w:sz w:val="24"/>
        </w:rPr>
        <w:t>оргкомитета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</w:t>
      </w:r>
      <w:r w:rsidR="00320B2E">
        <w:rPr>
          <w:sz w:val="24"/>
        </w:rPr>
        <w:t>я(ей)</w:t>
      </w:r>
      <w:r>
        <w:rPr>
          <w:spacing w:val="-2"/>
          <w:sz w:val="24"/>
        </w:rPr>
        <w:t xml:space="preserve"> </w:t>
      </w:r>
      <w:r>
        <w:rPr>
          <w:sz w:val="24"/>
        </w:rPr>
        <w:t>зарубежных</w:t>
      </w:r>
      <w:r>
        <w:rPr>
          <w:spacing w:val="1"/>
          <w:sz w:val="24"/>
        </w:rPr>
        <w:t xml:space="preserve"> </w:t>
      </w:r>
      <w:r>
        <w:rPr>
          <w:sz w:val="24"/>
        </w:rPr>
        <w:t>стран;</w:t>
      </w:r>
    </w:p>
    <w:p w:rsidR="00B0460D" w:rsidRDefault="001869DD" w:rsidP="00D61708">
      <w:pPr>
        <w:pStyle w:val="a4"/>
        <w:numPr>
          <w:ilvl w:val="0"/>
          <w:numId w:val="1"/>
        </w:numPr>
        <w:tabs>
          <w:tab w:val="left" w:pos="396"/>
        </w:tabs>
        <w:ind w:left="0" w:right="1140" w:firstLine="0"/>
        <w:jc w:val="both"/>
        <w:rPr>
          <w:sz w:val="24"/>
        </w:rPr>
      </w:pPr>
      <w:r>
        <w:rPr>
          <w:sz w:val="24"/>
        </w:rPr>
        <w:t xml:space="preserve">если </w:t>
      </w:r>
      <w:r w:rsidR="00320841">
        <w:rPr>
          <w:sz w:val="24"/>
        </w:rPr>
        <w:t>конференция проводится двумя странами (например, российско-белорусская), она является по статусу международной, при</w:t>
      </w:r>
      <w:r w:rsidR="00320841">
        <w:rPr>
          <w:spacing w:val="-57"/>
          <w:sz w:val="24"/>
        </w:rPr>
        <w:t xml:space="preserve"> </w:t>
      </w:r>
      <w:r w:rsidR="00320841">
        <w:rPr>
          <w:sz w:val="24"/>
        </w:rPr>
        <w:t>условии</w:t>
      </w:r>
      <w:r w:rsidR="00320841">
        <w:rPr>
          <w:spacing w:val="1"/>
          <w:sz w:val="24"/>
        </w:rPr>
        <w:t xml:space="preserve"> </w:t>
      </w:r>
      <w:r w:rsidR="00320841">
        <w:rPr>
          <w:sz w:val="24"/>
        </w:rPr>
        <w:t>широкого</w:t>
      </w:r>
      <w:r w:rsidR="00320841">
        <w:rPr>
          <w:spacing w:val="-3"/>
          <w:sz w:val="24"/>
        </w:rPr>
        <w:t xml:space="preserve"> </w:t>
      </w:r>
      <w:r w:rsidR="00320841">
        <w:rPr>
          <w:sz w:val="24"/>
        </w:rPr>
        <w:t>представительства</w:t>
      </w:r>
      <w:r w:rsidR="00320841">
        <w:rPr>
          <w:spacing w:val="-3"/>
          <w:sz w:val="24"/>
        </w:rPr>
        <w:t xml:space="preserve"> </w:t>
      </w:r>
      <w:r w:rsidR="00320841">
        <w:rPr>
          <w:sz w:val="24"/>
        </w:rPr>
        <w:t>обеих</w:t>
      </w:r>
      <w:r w:rsidR="00320841">
        <w:rPr>
          <w:spacing w:val="2"/>
          <w:sz w:val="24"/>
        </w:rPr>
        <w:t xml:space="preserve"> </w:t>
      </w:r>
      <w:r w:rsidR="00320841">
        <w:rPr>
          <w:sz w:val="24"/>
        </w:rPr>
        <w:t>стран</w:t>
      </w:r>
      <w:r>
        <w:rPr>
          <w:sz w:val="24"/>
        </w:rPr>
        <w:t xml:space="preserve"> (не менее 30% участников зарубежной страны)</w:t>
      </w:r>
      <w:r w:rsidR="00320841">
        <w:rPr>
          <w:sz w:val="24"/>
        </w:rPr>
        <w:t>.</w:t>
      </w:r>
    </w:p>
    <w:p w:rsidR="00B0460D" w:rsidRDefault="00B0460D" w:rsidP="00D61708">
      <w:pPr>
        <w:pStyle w:val="a3"/>
        <w:jc w:val="both"/>
        <w:rPr>
          <w:sz w:val="23"/>
        </w:rPr>
      </w:pPr>
    </w:p>
    <w:p w:rsidR="00B0460D" w:rsidRDefault="00320841" w:rsidP="00D61708">
      <w:pPr>
        <w:pStyle w:val="a4"/>
        <w:numPr>
          <w:ilvl w:val="0"/>
          <w:numId w:val="2"/>
        </w:numPr>
        <w:tabs>
          <w:tab w:val="left" w:pos="358"/>
        </w:tabs>
        <w:ind w:left="0" w:firstLine="0"/>
        <w:jc w:val="both"/>
        <w:rPr>
          <w:sz w:val="24"/>
        </w:rPr>
      </w:pPr>
      <w:r>
        <w:rPr>
          <w:sz w:val="24"/>
        </w:rPr>
        <w:t>«Всероссийский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международным участием»</w:t>
      </w:r>
    </w:p>
    <w:p w:rsidR="00B0460D" w:rsidRDefault="00320841" w:rsidP="00D61708">
      <w:pPr>
        <w:pStyle w:val="a4"/>
        <w:numPr>
          <w:ilvl w:val="0"/>
          <w:numId w:val="1"/>
        </w:numPr>
        <w:tabs>
          <w:tab w:val="left" w:pos="396"/>
        </w:tabs>
        <w:ind w:left="0" w:firstLine="0"/>
        <w:jc w:val="both"/>
        <w:rPr>
          <w:sz w:val="24"/>
        </w:rPr>
      </w:pPr>
      <w:r>
        <w:rPr>
          <w:sz w:val="24"/>
        </w:rPr>
        <w:t>участие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мероприятии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-3"/>
          <w:sz w:val="24"/>
        </w:rPr>
        <w:t xml:space="preserve"> </w:t>
      </w:r>
      <w:r>
        <w:rPr>
          <w:sz w:val="24"/>
        </w:rPr>
        <w:t>не менее</w:t>
      </w:r>
      <w:r>
        <w:rPr>
          <w:spacing w:val="-2"/>
          <w:sz w:val="24"/>
        </w:rPr>
        <w:t xml:space="preserve"> </w:t>
      </w:r>
      <w:r>
        <w:rPr>
          <w:sz w:val="24"/>
        </w:rPr>
        <w:t>одной</w:t>
      </w:r>
      <w:r>
        <w:rPr>
          <w:spacing w:val="1"/>
          <w:sz w:val="24"/>
        </w:rPr>
        <w:t xml:space="preserve"> </w:t>
      </w:r>
      <w:r>
        <w:rPr>
          <w:sz w:val="24"/>
        </w:rPr>
        <w:t>зарубежной страны</w:t>
      </w:r>
      <w:r w:rsidR="001869DD">
        <w:rPr>
          <w:sz w:val="24"/>
        </w:rPr>
        <w:t>, при количестве зарубежных участников не менее 2-х</w:t>
      </w:r>
      <w:r>
        <w:rPr>
          <w:sz w:val="24"/>
        </w:rPr>
        <w:t>;</w:t>
      </w:r>
    </w:p>
    <w:p w:rsidR="00B0460D" w:rsidRDefault="00320841" w:rsidP="00D61708">
      <w:pPr>
        <w:pStyle w:val="a4"/>
        <w:numPr>
          <w:ilvl w:val="0"/>
          <w:numId w:val="1"/>
        </w:numPr>
        <w:tabs>
          <w:tab w:val="left" w:pos="396"/>
        </w:tabs>
        <w:ind w:left="0" w:firstLine="0"/>
        <w:jc w:val="both"/>
        <w:rPr>
          <w:sz w:val="24"/>
        </w:rPr>
      </w:pPr>
      <w:r>
        <w:rPr>
          <w:sz w:val="24"/>
        </w:rPr>
        <w:t>участие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составе</w:t>
      </w:r>
      <w:r>
        <w:rPr>
          <w:spacing w:val="-4"/>
          <w:sz w:val="24"/>
        </w:rPr>
        <w:t xml:space="preserve"> </w:t>
      </w:r>
      <w:r>
        <w:rPr>
          <w:sz w:val="24"/>
        </w:rPr>
        <w:t>оргкомитета представител</w:t>
      </w:r>
      <w:r w:rsidR="00320B2E">
        <w:rPr>
          <w:sz w:val="24"/>
        </w:rPr>
        <w:t>я(ей)</w:t>
      </w:r>
      <w:r>
        <w:rPr>
          <w:spacing w:val="-1"/>
          <w:sz w:val="24"/>
        </w:rPr>
        <w:t xml:space="preserve"> </w:t>
      </w:r>
      <w:r>
        <w:rPr>
          <w:sz w:val="24"/>
        </w:rPr>
        <w:t>зарубежных</w:t>
      </w:r>
      <w:r>
        <w:rPr>
          <w:spacing w:val="1"/>
          <w:sz w:val="24"/>
        </w:rPr>
        <w:t xml:space="preserve"> </w:t>
      </w:r>
      <w:r w:rsidR="00320B2E">
        <w:rPr>
          <w:sz w:val="24"/>
        </w:rPr>
        <w:t>стран.</w:t>
      </w:r>
    </w:p>
    <w:p w:rsidR="00B0460D" w:rsidRDefault="00B0460D" w:rsidP="00D61708">
      <w:pPr>
        <w:pStyle w:val="a3"/>
        <w:jc w:val="both"/>
        <w:rPr>
          <w:sz w:val="23"/>
        </w:rPr>
      </w:pPr>
    </w:p>
    <w:p w:rsidR="00B0460D" w:rsidRDefault="00320841" w:rsidP="00D61708">
      <w:pPr>
        <w:pStyle w:val="a4"/>
        <w:numPr>
          <w:ilvl w:val="0"/>
          <w:numId w:val="2"/>
        </w:numPr>
        <w:tabs>
          <w:tab w:val="left" w:pos="358"/>
        </w:tabs>
        <w:ind w:left="0" w:firstLine="0"/>
        <w:jc w:val="both"/>
        <w:rPr>
          <w:sz w:val="24"/>
        </w:rPr>
      </w:pPr>
      <w:r>
        <w:rPr>
          <w:sz w:val="24"/>
        </w:rPr>
        <w:t>«Всероссийский»:</w:t>
      </w:r>
    </w:p>
    <w:p w:rsidR="00B0460D" w:rsidRDefault="00320B2E" w:rsidP="00D61708">
      <w:pPr>
        <w:pStyle w:val="a4"/>
        <w:numPr>
          <w:ilvl w:val="0"/>
          <w:numId w:val="1"/>
        </w:numPr>
        <w:tabs>
          <w:tab w:val="left" w:pos="396"/>
        </w:tabs>
        <w:ind w:left="0" w:firstLine="0"/>
        <w:jc w:val="both"/>
        <w:rPr>
          <w:sz w:val="24"/>
        </w:rPr>
      </w:pPr>
      <w:r>
        <w:rPr>
          <w:sz w:val="24"/>
        </w:rPr>
        <w:t xml:space="preserve">участие в мероприятии представителей </w:t>
      </w:r>
      <w:r w:rsidR="00320841">
        <w:rPr>
          <w:sz w:val="24"/>
        </w:rPr>
        <w:t>не</w:t>
      </w:r>
      <w:r w:rsidR="00320841">
        <w:rPr>
          <w:spacing w:val="-1"/>
          <w:sz w:val="24"/>
        </w:rPr>
        <w:t xml:space="preserve"> </w:t>
      </w:r>
      <w:r w:rsidR="00320841">
        <w:rPr>
          <w:sz w:val="24"/>
        </w:rPr>
        <w:t>менее</w:t>
      </w:r>
      <w:r w:rsidR="00320841">
        <w:rPr>
          <w:spacing w:val="-4"/>
          <w:sz w:val="24"/>
        </w:rPr>
        <w:t xml:space="preserve"> </w:t>
      </w:r>
      <w:r w:rsidR="007E3C8D">
        <w:rPr>
          <w:sz w:val="24"/>
        </w:rPr>
        <w:t>5</w:t>
      </w:r>
      <w:r w:rsidR="00320841">
        <w:rPr>
          <w:sz w:val="24"/>
        </w:rPr>
        <w:t>-</w:t>
      </w:r>
      <w:r w:rsidR="007E3C8D">
        <w:rPr>
          <w:sz w:val="24"/>
        </w:rPr>
        <w:t>ти</w:t>
      </w:r>
      <w:r w:rsidR="00320841">
        <w:rPr>
          <w:spacing w:val="1"/>
          <w:sz w:val="24"/>
        </w:rPr>
        <w:t xml:space="preserve"> </w:t>
      </w:r>
      <w:r w:rsidR="00320841">
        <w:rPr>
          <w:sz w:val="24"/>
        </w:rPr>
        <w:t>субъектов</w:t>
      </w:r>
      <w:r w:rsidR="00320841">
        <w:rPr>
          <w:spacing w:val="-2"/>
          <w:sz w:val="24"/>
        </w:rPr>
        <w:t xml:space="preserve"> </w:t>
      </w:r>
      <w:r w:rsidR="00320841">
        <w:rPr>
          <w:sz w:val="24"/>
        </w:rPr>
        <w:t>Российской</w:t>
      </w:r>
      <w:r w:rsidR="00320841">
        <w:rPr>
          <w:spacing w:val="1"/>
          <w:sz w:val="24"/>
        </w:rPr>
        <w:t xml:space="preserve"> </w:t>
      </w:r>
      <w:r w:rsidR="00320841">
        <w:rPr>
          <w:sz w:val="24"/>
        </w:rPr>
        <w:t>Федерации</w:t>
      </w:r>
      <w:r w:rsidR="002F2B37">
        <w:rPr>
          <w:sz w:val="24"/>
        </w:rPr>
        <w:t xml:space="preserve">, </w:t>
      </w:r>
      <w:r w:rsidR="007E3C8D">
        <w:rPr>
          <w:sz w:val="24"/>
        </w:rPr>
        <w:t xml:space="preserve">включая Смоленскую область, </w:t>
      </w:r>
      <w:r w:rsidR="002F2B37">
        <w:rPr>
          <w:sz w:val="24"/>
        </w:rPr>
        <w:t>при количестве участников от субъект</w:t>
      </w:r>
      <w:r w:rsidR="007E3C8D">
        <w:rPr>
          <w:sz w:val="24"/>
        </w:rPr>
        <w:t xml:space="preserve">ов РФ </w:t>
      </w:r>
      <w:r w:rsidR="002F2B37">
        <w:rPr>
          <w:sz w:val="24"/>
        </w:rPr>
        <w:t>не менее 5</w:t>
      </w:r>
      <w:r w:rsidR="001869DD">
        <w:rPr>
          <w:sz w:val="24"/>
        </w:rPr>
        <w:t>-ти</w:t>
      </w:r>
      <w:r w:rsidR="002F2B37">
        <w:rPr>
          <w:sz w:val="24"/>
        </w:rPr>
        <w:t xml:space="preserve"> </w:t>
      </w:r>
      <w:r w:rsidR="00DC2C4C">
        <w:rPr>
          <w:sz w:val="24"/>
        </w:rPr>
        <w:t>(помимо</w:t>
      </w:r>
      <w:r w:rsidR="007E3C8D">
        <w:rPr>
          <w:sz w:val="24"/>
        </w:rPr>
        <w:t xml:space="preserve"> Смоленской области) </w:t>
      </w:r>
      <w:r w:rsidR="002F2B37">
        <w:rPr>
          <w:sz w:val="24"/>
        </w:rPr>
        <w:t>или не менее 20%, есл</w:t>
      </w:r>
      <w:r w:rsidR="007E3C8D">
        <w:rPr>
          <w:sz w:val="24"/>
        </w:rPr>
        <w:t>и обеспечено представительство 1–2-х субъектов</w:t>
      </w:r>
      <w:r>
        <w:rPr>
          <w:sz w:val="24"/>
        </w:rPr>
        <w:t xml:space="preserve"> Российской Федерации</w:t>
      </w:r>
      <w:r w:rsidR="00DC2C4C">
        <w:rPr>
          <w:sz w:val="24"/>
        </w:rPr>
        <w:t xml:space="preserve"> (помимо</w:t>
      </w:r>
      <w:r w:rsidR="007E3C8D">
        <w:rPr>
          <w:sz w:val="24"/>
        </w:rPr>
        <w:t xml:space="preserve"> Смоленской области)</w:t>
      </w:r>
      <w:r w:rsidR="00320841">
        <w:rPr>
          <w:sz w:val="24"/>
        </w:rPr>
        <w:t>;</w:t>
      </w:r>
    </w:p>
    <w:p w:rsidR="00B0460D" w:rsidRDefault="00320841" w:rsidP="00D61708">
      <w:pPr>
        <w:pStyle w:val="a4"/>
        <w:numPr>
          <w:ilvl w:val="0"/>
          <w:numId w:val="1"/>
        </w:numPr>
        <w:tabs>
          <w:tab w:val="left" w:pos="396"/>
        </w:tabs>
        <w:ind w:left="0" w:firstLine="0"/>
        <w:jc w:val="both"/>
        <w:rPr>
          <w:sz w:val="24"/>
        </w:rPr>
      </w:pPr>
      <w:r>
        <w:rPr>
          <w:sz w:val="24"/>
        </w:rPr>
        <w:t>участие</w:t>
      </w:r>
      <w:r>
        <w:rPr>
          <w:spacing w:val="-1"/>
          <w:sz w:val="24"/>
        </w:rPr>
        <w:t xml:space="preserve"> </w:t>
      </w:r>
      <w:r>
        <w:rPr>
          <w:sz w:val="24"/>
        </w:rPr>
        <w:t>в составе</w:t>
      </w:r>
      <w:r>
        <w:rPr>
          <w:spacing w:val="-3"/>
          <w:sz w:val="24"/>
        </w:rPr>
        <w:t xml:space="preserve"> </w:t>
      </w:r>
      <w:r>
        <w:rPr>
          <w:sz w:val="24"/>
        </w:rPr>
        <w:t>оргкомитета представител</w:t>
      </w:r>
      <w:r w:rsidR="00320B2E">
        <w:rPr>
          <w:sz w:val="24"/>
        </w:rPr>
        <w:t>я(</w:t>
      </w:r>
      <w:r>
        <w:rPr>
          <w:sz w:val="24"/>
        </w:rPr>
        <w:t>ей</w:t>
      </w:r>
      <w:r w:rsidR="00320B2E">
        <w:rPr>
          <w:sz w:val="24"/>
        </w:rPr>
        <w:t>)</w:t>
      </w:r>
      <w:r>
        <w:rPr>
          <w:spacing w:val="-2"/>
          <w:sz w:val="24"/>
        </w:rPr>
        <w:t xml:space="preserve"> </w:t>
      </w:r>
      <w:r>
        <w:rPr>
          <w:sz w:val="24"/>
        </w:rPr>
        <w:t>субъектов РФ</w:t>
      </w:r>
      <w:r w:rsidR="00DC2C4C">
        <w:rPr>
          <w:sz w:val="24"/>
        </w:rPr>
        <w:t xml:space="preserve"> (помимо Смоленской области)</w:t>
      </w:r>
      <w:r>
        <w:rPr>
          <w:sz w:val="24"/>
        </w:rPr>
        <w:t>.</w:t>
      </w:r>
    </w:p>
    <w:p w:rsidR="00B0460D" w:rsidRDefault="00B0460D" w:rsidP="00D61708">
      <w:pPr>
        <w:pStyle w:val="a3"/>
        <w:jc w:val="both"/>
        <w:rPr>
          <w:sz w:val="23"/>
        </w:rPr>
      </w:pPr>
    </w:p>
    <w:p w:rsidR="00B0460D" w:rsidRDefault="00320841" w:rsidP="00D61708">
      <w:pPr>
        <w:pStyle w:val="a4"/>
        <w:numPr>
          <w:ilvl w:val="0"/>
          <w:numId w:val="2"/>
        </w:numPr>
        <w:tabs>
          <w:tab w:val="left" w:pos="358"/>
        </w:tabs>
        <w:ind w:left="0" w:firstLine="0"/>
        <w:jc w:val="both"/>
        <w:rPr>
          <w:sz w:val="24"/>
        </w:rPr>
      </w:pPr>
      <w:r>
        <w:rPr>
          <w:spacing w:val="-10"/>
          <w:sz w:val="24"/>
        </w:rPr>
        <w:t xml:space="preserve"> </w:t>
      </w:r>
      <w:r w:rsidR="003B0135">
        <w:rPr>
          <w:sz w:val="24"/>
        </w:rPr>
        <w:t>«Региональный» («областной»)</w:t>
      </w:r>
    </w:p>
    <w:p w:rsidR="00320B2E" w:rsidRDefault="00320841" w:rsidP="00D61708">
      <w:pPr>
        <w:pStyle w:val="a4"/>
        <w:numPr>
          <w:ilvl w:val="0"/>
          <w:numId w:val="1"/>
        </w:numPr>
        <w:tabs>
          <w:tab w:val="left" w:pos="396"/>
        </w:tabs>
        <w:ind w:left="0" w:firstLine="0"/>
        <w:jc w:val="both"/>
        <w:rPr>
          <w:sz w:val="24"/>
        </w:rPr>
      </w:pPr>
      <w:r w:rsidRPr="00320B2E">
        <w:rPr>
          <w:sz w:val="24"/>
        </w:rPr>
        <w:t>участие</w:t>
      </w:r>
      <w:r w:rsidRPr="00320B2E">
        <w:rPr>
          <w:spacing w:val="-2"/>
          <w:sz w:val="24"/>
        </w:rPr>
        <w:t xml:space="preserve"> </w:t>
      </w:r>
      <w:r w:rsidRPr="00320B2E">
        <w:rPr>
          <w:sz w:val="24"/>
        </w:rPr>
        <w:t>в</w:t>
      </w:r>
      <w:r w:rsidRPr="00320B2E">
        <w:rPr>
          <w:spacing w:val="-2"/>
          <w:sz w:val="24"/>
        </w:rPr>
        <w:t xml:space="preserve"> </w:t>
      </w:r>
      <w:r w:rsidRPr="00320B2E">
        <w:rPr>
          <w:sz w:val="24"/>
        </w:rPr>
        <w:t>мероприятии</w:t>
      </w:r>
      <w:r w:rsidRPr="00320B2E">
        <w:rPr>
          <w:spacing w:val="-1"/>
          <w:sz w:val="24"/>
        </w:rPr>
        <w:t xml:space="preserve"> </w:t>
      </w:r>
      <w:r w:rsidRPr="00320B2E">
        <w:rPr>
          <w:sz w:val="24"/>
        </w:rPr>
        <w:t>представителей</w:t>
      </w:r>
      <w:r w:rsidRPr="00320B2E">
        <w:rPr>
          <w:spacing w:val="-4"/>
          <w:sz w:val="24"/>
        </w:rPr>
        <w:t xml:space="preserve"> </w:t>
      </w:r>
      <w:r w:rsidRPr="00320B2E">
        <w:rPr>
          <w:sz w:val="24"/>
        </w:rPr>
        <w:t>не менее</w:t>
      </w:r>
      <w:r w:rsidRPr="00320B2E">
        <w:rPr>
          <w:spacing w:val="-2"/>
          <w:sz w:val="24"/>
        </w:rPr>
        <w:t xml:space="preserve"> </w:t>
      </w:r>
      <w:r w:rsidRPr="00320B2E">
        <w:rPr>
          <w:sz w:val="24"/>
        </w:rPr>
        <w:t>3-х</w:t>
      </w:r>
      <w:r w:rsidRPr="00320B2E">
        <w:rPr>
          <w:spacing w:val="-1"/>
          <w:sz w:val="24"/>
        </w:rPr>
        <w:t xml:space="preserve"> </w:t>
      </w:r>
      <w:r w:rsidRPr="00320B2E">
        <w:rPr>
          <w:sz w:val="24"/>
        </w:rPr>
        <w:t>муниципальных образований</w:t>
      </w:r>
      <w:r w:rsidRPr="00320B2E">
        <w:rPr>
          <w:spacing w:val="2"/>
          <w:sz w:val="24"/>
        </w:rPr>
        <w:t xml:space="preserve"> </w:t>
      </w:r>
      <w:r w:rsidRPr="00320B2E">
        <w:rPr>
          <w:sz w:val="24"/>
        </w:rPr>
        <w:t>области</w:t>
      </w:r>
      <w:r w:rsidR="00817D00">
        <w:rPr>
          <w:sz w:val="24"/>
        </w:rPr>
        <w:t>;</w:t>
      </w:r>
      <w:r w:rsidR="007E3C8D" w:rsidRPr="00320B2E">
        <w:rPr>
          <w:sz w:val="24"/>
        </w:rPr>
        <w:t xml:space="preserve"> </w:t>
      </w:r>
    </w:p>
    <w:p w:rsidR="00BF33CC" w:rsidRDefault="00320841" w:rsidP="00D61708">
      <w:pPr>
        <w:pStyle w:val="a4"/>
        <w:numPr>
          <w:ilvl w:val="0"/>
          <w:numId w:val="1"/>
        </w:numPr>
        <w:tabs>
          <w:tab w:val="left" w:pos="396"/>
        </w:tabs>
        <w:ind w:left="0" w:firstLine="0"/>
        <w:jc w:val="both"/>
        <w:rPr>
          <w:sz w:val="24"/>
        </w:rPr>
      </w:pPr>
      <w:r w:rsidRPr="00817D00">
        <w:rPr>
          <w:sz w:val="24"/>
        </w:rPr>
        <w:t>участие</w:t>
      </w:r>
      <w:r w:rsidRPr="00817D00">
        <w:rPr>
          <w:spacing w:val="-2"/>
          <w:sz w:val="24"/>
        </w:rPr>
        <w:t xml:space="preserve"> </w:t>
      </w:r>
      <w:r w:rsidRPr="00817D00">
        <w:rPr>
          <w:sz w:val="24"/>
        </w:rPr>
        <w:t>в</w:t>
      </w:r>
      <w:r w:rsidRPr="00817D00">
        <w:rPr>
          <w:spacing w:val="-1"/>
          <w:sz w:val="24"/>
        </w:rPr>
        <w:t xml:space="preserve"> </w:t>
      </w:r>
      <w:r w:rsidRPr="00817D00">
        <w:rPr>
          <w:sz w:val="24"/>
        </w:rPr>
        <w:t>составе</w:t>
      </w:r>
      <w:r w:rsidRPr="00817D00">
        <w:rPr>
          <w:spacing w:val="-5"/>
          <w:sz w:val="24"/>
        </w:rPr>
        <w:t xml:space="preserve"> </w:t>
      </w:r>
      <w:r w:rsidRPr="00817D00">
        <w:rPr>
          <w:sz w:val="24"/>
        </w:rPr>
        <w:t>оргкомитета</w:t>
      </w:r>
      <w:r w:rsidRPr="00817D00">
        <w:rPr>
          <w:spacing w:val="-1"/>
          <w:sz w:val="24"/>
        </w:rPr>
        <w:t xml:space="preserve"> </w:t>
      </w:r>
      <w:r w:rsidRPr="00817D00">
        <w:rPr>
          <w:sz w:val="24"/>
        </w:rPr>
        <w:t>представител</w:t>
      </w:r>
      <w:r w:rsidR="00817D00">
        <w:rPr>
          <w:sz w:val="24"/>
        </w:rPr>
        <w:t>я(</w:t>
      </w:r>
      <w:r w:rsidRPr="00817D00">
        <w:rPr>
          <w:sz w:val="24"/>
        </w:rPr>
        <w:t>ей</w:t>
      </w:r>
      <w:r w:rsidR="00817D00">
        <w:rPr>
          <w:sz w:val="24"/>
        </w:rPr>
        <w:t>)</w:t>
      </w:r>
      <w:r w:rsidRPr="00817D00">
        <w:rPr>
          <w:spacing w:val="-4"/>
          <w:sz w:val="24"/>
        </w:rPr>
        <w:t xml:space="preserve"> </w:t>
      </w:r>
      <w:r w:rsidRPr="00817D00">
        <w:rPr>
          <w:sz w:val="24"/>
        </w:rPr>
        <w:t>муниципальных</w:t>
      </w:r>
      <w:r w:rsidRPr="00817D00">
        <w:rPr>
          <w:spacing w:val="1"/>
          <w:sz w:val="24"/>
        </w:rPr>
        <w:t xml:space="preserve"> </w:t>
      </w:r>
      <w:r w:rsidRPr="00817D00">
        <w:rPr>
          <w:sz w:val="24"/>
        </w:rPr>
        <w:t>образований</w:t>
      </w:r>
      <w:r w:rsidRPr="00817D00">
        <w:rPr>
          <w:spacing w:val="1"/>
          <w:sz w:val="24"/>
        </w:rPr>
        <w:t xml:space="preserve"> </w:t>
      </w:r>
      <w:r w:rsidRPr="00817D00">
        <w:rPr>
          <w:sz w:val="24"/>
        </w:rPr>
        <w:t>области</w:t>
      </w:r>
      <w:r w:rsidR="00817D00">
        <w:rPr>
          <w:sz w:val="24"/>
        </w:rPr>
        <w:t>.</w:t>
      </w:r>
      <w:r w:rsidR="00BF33CC" w:rsidRPr="00817D00">
        <w:rPr>
          <w:sz w:val="24"/>
        </w:rPr>
        <w:t xml:space="preserve"> </w:t>
      </w:r>
    </w:p>
    <w:p w:rsidR="00817D00" w:rsidRPr="00817D00" w:rsidRDefault="00817D00" w:rsidP="00817D00">
      <w:pPr>
        <w:pStyle w:val="a4"/>
        <w:tabs>
          <w:tab w:val="left" w:pos="396"/>
        </w:tabs>
        <w:ind w:left="0" w:firstLine="0"/>
        <w:jc w:val="both"/>
        <w:rPr>
          <w:sz w:val="24"/>
        </w:rPr>
      </w:pPr>
    </w:p>
    <w:p w:rsidR="00320B2E" w:rsidRDefault="00320B2E" w:rsidP="00320B2E">
      <w:pPr>
        <w:pStyle w:val="a4"/>
        <w:numPr>
          <w:ilvl w:val="0"/>
          <w:numId w:val="2"/>
        </w:numPr>
        <w:tabs>
          <w:tab w:val="left" w:pos="358"/>
        </w:tabs>
        <w:ind w:left="0" w:firstLine="0"/>
        <w:jc w:val="both"/>
        <w:rPr>
          <w:sz w:val="24"/>
        </w:rPr>
      </w:pPr>
      <w:r>
        <w:rPr>
          <w:sz w:val="24"/>
        </w:rPr>
        <w:t>«</w:t>
      </w:r>
      <w:r w:rsidR="00817D00">
        <w:rPr>
          <w:sz w:val="24"/>
        </w:rPr>
        <w:t>М</w:t>
      </w:r>
      <w:r>
        <w:rPr>
          <w:sz w:val="24"/>
        </w:rPr>
        <w:t>униципальный» («городской»)</w:t>
      </w:r>
    </w:p>
    <w:p w:rsidR="00320B2E" w:rsidRDefault="00320B2E" w:rsidP="00320B2E">
      <w:pPr>
        <w:pStyle w:val="a4"/>
        <w:numPr>
          <w:ilvl w:val="0"/>
          <w:numId w:val="1"/>
        </w:numPr>
        <w:tabs>
          <w:tab w:val="left" w:pos="396"/>
        </w:tabs>
        <w:ind w:left="0" w:firstLine="0"/>
        <w:jc w:val="both"/>
        <w:rPr>
          <w:sz w:val="24"/>
        </w:rPr>
      </w:pPr>
      <w:r>
        <w:rPr>
          <w:sz w:val="24"/>
        </w:rPr>
        <w:t>участие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мероприятии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не менее </w:t>
      </w:r>
      <w:r w:rsidR="000A75B5">
        <w:rPr>
          <w:sz w:val="24"/>
        </w:rPr>
        <w:t>3-х</w:t>
      </w:r>
      <w:r>
        <w:rPr>
          <w:sz w:val="24"/>
        </w:rPr>
        <w:t xml:space="preserve"> организаций</w:t>
      </w:r>
      <w:r w:rsidR="00DC2C4C">
        <w:rPr>
          <w:sz w:val="24"/>
        </w:rPr>
        <w:t xml:space="preserve"> (помимо</w:t>
      </w:r>
      <w:r w:rsidR="000A75B5">
        <w:rPr>
          <w:sz w:val="24"/>
        </w:rPr>
        <w:t xml:space="preserve"> СмолГУ)</w:t>
      </w:r>
      <w:r w:rsidR="00817D00">
        <w:rPr>
          <w:sz w:val="24"/>
        </w:rPr>
        <w:t xml:space="preserve"> </w:t>
      </w:r>
      <w:r>
        <w:rPr>
          <w:sz w:val="24"/>
        </w:rPr>
        <w:t>одного муниципального образования</w:t>
      </w:r>
      <w:r w:rsidR="00817D00">
        <w:rPr>
          <w:sz w:val="24"/>
        </w:rPr>
        <w:t xml:space="preserve">, например, </w:t>
      </w:r>
      <w:r w:rsidR="000A75B5">
        <w:rPr>
          <w:sz w:val="24"/>
        </w:rPr>
        <w:t xml:space="preserve">организаций </w:t>
      </w:r>
      <w:r w:rsidR="00817D00">
        <w:rPr>
          <w:sz w:val="24"/>
        </w:rPr>
        <w:t>г. Смоленска</w:t>
      </w:r>
      <w:r>
        <w:rPr>
          <w:sz w:val="24"/>
        </w:rPr>
        <w:t>;</w:t>
      </w:r>
    </w:p>
    <w:p w:rsidR="00BF33CC" w:rsidRDefault="00320B2E" w:rsidP="009D6984">
      <w:pPr>
        <w:pStyle w:val="a4"/>
        <w:numPr>
          <w:ilvl w:val="0"/>
          <w:numId w:val="1"/>
        </w:numPr>
        <w:tabs>
          <w:tab w:val="left" w:pos="396"/>
        </w:tabs>
        <w:ind w:left="0" w:firstLine="0"/>
        <w:jc w:val="both"/>
        <w:rPr>
          <w:sz w:val="24"/>
        </w:rPr>
      </w:pPr>
      <w:r>
        <w:rPr>
          <w:sz w:val="24"/>
        </w:rPr>
        <w:t>участие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составе</w:t>
      </w:r>
      <w:r>
        <w:rPr>
          <w:spacing w:val="-5"/>
          <w:sz w:val="24"/>
        </w:rPr>
        <w:t xml:space="preserve"> </w:t>
      </w:r>
      <w:r>
        <w:rPr>
          <w:sz w:val="24"/>
        </w:rPr>
        <w:t>оргкомитета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</w:t>
      </w:r>
      <w:r w:rsidR="000A75B5">
        <w:rPr>
          <w:sz w:val="24"/>
        </w:rPr>
        <w:t>я(</w:t>
      </w:r>
      <w:r>
        <w:rPr>
          <w:sz w:val="24"/>
        </w:rPr>
        <w:t>ей</w:t>
      </w:r>
      <w:r w:rsidR="000A75B5">
        <w:rPr>
          <w:sz w:val="24"/>
        </w:rPr>
        <w:t>)</w:t>
      </w:r>
      <w:r>
        <w:rPr>
          <w:spacing w:val="-4"/>
          <w:sz w:val="24"/>
        </w:rPr>
        <w:t xml:space="preserve"> </w:t>
      </w:r>
      <w:r w:rsidR="000A75B5">
        <w:rPr>
          <w:spacing w:val="-4"/>
          <w:sz w:val="24"/>
        </w:rPr>
        <w:t xml:space="preserve">организаций </w:t>
      </w:r>
      <w:r>
        <w:rPr>
          <w:sz w:val="24"/>
        </w:rPr>
        <w:t>муниципальн</w:t>
      </w:r>
      <w:r w:rsidR="000A75B5">
        <w:rPr>
          <w:sz w:val="24"/>
        </w:rPr>
        <w:t>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</w:t>
      </w:r>
      <w:r w:rsidR="004463AB">
        <w:rPr>
          <w:sz w:val="24"/>
        </w:rPr>
        <w:t>я</w:t>
      </w:r>
      <w:r w:rsidR="00CD492D">
        <w:rPr>
          <w:sz w:val="24"/>
        </w:rPr>
        <w:t>.</w:t>
      </w:r>
    </w:p>
    <w:p w:rsidR="00CD492D" w:rsidRDefault="00CD492D" w:rsidP="00CD492D">
      <w:pPr>
        <w:tabs>
          <w:tab w:val="left" w:pos="396"/>
        </w:tabs>
        <w:jc w:val="both"/>
        <w:rPr>
          <w:sz w:val="24"/>
        </w:rPr>
      </w:pPr>
    </w:p>
    <w:p w:rsidR="00CD492D" w:rsidRDefault="00CD492D" w:rsidP="00CD492D">
      <w:pPr>
        <w:tabs>
          <w:tab w:val="left" w:pos="396"/>
        </w:tabs>
        <w:jc w:val="both"/>
        <w:rPr>
          <w:sz w:val="24"/>
        </w:rPr>
      </w:pPr>
    </w:p>
    <w:p w:rsidR="00CD492D" w:rsidRDefault="00CD492D" w:rsidP="00CD492D">
      <w:pPr>
        <w:pStyle w:val="1"/>
        <w:tabs>
          <w:tab w:val="left" w:pos="3780"/>
        </w:tabs>
        <w:spacing w:before="0"/>
        <w:ind w:left="0" w:right="-46"/>
        <w:rPr>
          <w:bCs w:val="0"/>
          <w:caps/>
        </w:rPr>
      </w:pPr>
      <w:r>
        <w:rPr>
          <w:lang w:val="en-US"/>
        </w:rPr>
        <w:lastRenderedPageBreak/>
        <w:t>III</w:t>
      </w:r>
      <w:r w:rsidRPr="00CD492D">
        <w:t xml:space="preserve">. </w:t>
      </w:r>
      <w:r w:rsidRPr="00CD492D">
        <w:rPr>
          <w:bCs w:val="0"/>
          <w:caps/>
        </w:rPr>
        <w:t xml:space="preserve">Перечень конкурсов научно-исследовательского характера </w:t>
      </w:r>
    </w:p>
    <w:p w:rsidR="00CD492D" w:rsidRPr="00CD492D" w:rsidRDefault="00CD492D" w:rsidP="00CD492D">
      <w:pPr>
        <w:pStyle w:val="1"/>
        <w:tabs>
          <w:tab w:val="left" w:pos="3780"/>
        </w:tabs>
        <w:spacing w:before="0"/>
        <w:ind w:left="0" w:right="-46"/>
      </w:pPr>
      <w:r w:rsidRPr="00CD492D">
        <w:rPr>
          <w:bCs w:val="0"/>
          <w:caps/>
        </w:rPr>
        <w:t>для обучающихся, аспирантов и молодых ученых</w:t>
      </w:r>
    </w:p>
    <w:p w:rsidR="00CD492D" w:rsidRPr="00CD492D" w:rsidRDefault="00CD492D" w:rsidP="00CD492D">
      <w:pPr>
        <w:pStyle w:val="1"/>
        <w:tabs>
          <w:tab w:val="left" w:pos="3780"/>
        </w:tabs>
        <w:spacing w:before="0"/>
        <w:ind w:left="5755" w:right="3652"/>
        <w:jc w:val="left"/>
        <w:rPr>
          <w:caps/>
          <w:spacing w:val="-57"/>
        </w:rPr>
      </w:pPr>
    </w:p>
    <w:tbl>
      <w:tblPr>
        <w:tblW w:w="15026" w:type="dxa"/>
        <w:tblInd w:w="1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7938"/>
        <w:gridCol w:w="6521"/>
      </w:tblGrid>
      <w:tr w:rsidR="00CD492D" w:rsidRPr="004E163D" w:rsidTr="00CD492D">
        <w:trPr>
          <w:tblHeader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D492D" w:rsidRPr="004E163D" w:rsidRDefault="00CD492D" w:rsidP="00B264B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4E163D"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D492D" w:rsidRPr="004E163D" w:rsidRDefault="00CD492D" w:rsidP="00B264B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4E163D">
              <w:rPr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D492D" w:rsidRPr="004E163D" w:rsidRDefault="00CD492D" w:rsidP="00B264B0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4E163D">
              <w:rPr>
                <w:sz w:val="24"/>
                <w:szCs w:val="24"/>
                <w:lang w:eastAsia="ru-RU"/>
              </w:rPr>
              <w:t>Организатор</w:t>
            </w:r>
          </w:p>
        </w:tc>
      </w:tr>
      <w:tr w:rsidR="00CD492D" w:rsidRPr="004E163D" w:rsidTr="00CD492D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D492D" w:rsidRPr="004E163D" w:rsidRDefault="00CD492D" w:rsidP="00CD492D">
            <w:pPr>
              <w:pStyle w:val="a4"/>
              <w:widowControl/>
              <w:numPr>
                <w:ilvl w:val="0"/>
                <w:numId w:val="8"/>
              </w:numPr>
              <w:autoSpaceDE/>
              <w:autoSpaceDN/>
              <w:ind w:left="357" w:hanging="357"/>
              <w:contextualSpacing/>
              <w:textAlignment w:val="baseline"/>
              <w:rPr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CD492D" w:rsidRPr="004E163D" w:rsidRDefault="00CD492D" w:rsidP="00B264B0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4E163D">
              <w:rPr>
                <w:sz w:val="24"/>
                <w:szCs w:val="24"/>
                <w:lang w:eastAsia="ru-RU"/>
              </w:rPr>
              <w:t xml:space="preserve">Всероссийская научно-практическая конференция имени Жореса Алфёрова </w:t>
            </w:r>
            <w:r>
              <w:rPr>
                <w:sz w:val="24"/>
                <w:szCs w:val="24"/>
                <w:lang w:eastAsia="ru-RU"/>
              </w:rPr>
              <w:t>(Конкурс научных работ)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CD492D" w:rsidRPr="004E163D" w:rsidRDefault="00CD492D" w:rsidP="00B264B0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4E163D">
              <w:rPr>
                <w:sz w:val="24"/>
                <w:szCs w:val="24"/>
                <w:lang w:eastAsia="ru-RU"/>
              </w:rPr>
              <w:t>Научно-промышленное сообщество Санкт-Петербурга, АНО «Центр поддержки некоммерческих организаций «ОПОРА»</w:t>
            </w:r>
          </w:p>
        </w:tc>
      </w:tr>
      <w:tr w:rsidR="00CD492D" w:rsidRPr="004E163D" w:rsidTr="00CD492D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D492D" w:rsidRPr="004E163D" w:rsidRDefault="00CD492D" w:rsidP="00CD492D">
            <w:pPr>
              <w:pStyle w:val="a4"/>
              <w:widowControl/>
              <w:numPr>
                <w:ilvl w:val="0"/>
                <w:numId w:val="8"/>
              </w:numPr>
              <w:autoSpaceDE/>
              <w:autoSpaceDN/>
              <w:ind w:left="357" w:hanging="357"/>
              <w:contextualSpacing/>
              <w:textAlignment w:val="baseline"/>
              <w:rPr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CD492D" w:rsidRPr="004E163D" w:rsidRDefault="00CD492D" w:rsidP="00B264B0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4E163D">
              <w:rPr>
                <w:sz w:val="24"/>
                <w:szCs w:val="24"/>
                <w:lang w:eastAsia="ru-RU"/>
              </w:rPr>
              <w:t>Всероссийский конкурс выпускных квалификационных работ «Be First!»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CD492D" w:rsidRPr="004E163D" w:rsidRDefault="00CD492D" w:rsidP="00B264B0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4E163D">
              <w:rPr>
                <w:sz w:val="24"/>
                <w:szCs w:val="24"/>
                <w:lang w:eastAsia="ru-RU"/>
              </w:rPr>
              <w:t>ЭБС «Университетская библиотека онлайн», журнал «Университетская книга», «Антиплагиат»</w:t>
            </w:r>
          </w:p>
        </w:tc>
      </w:tr>
      <w:tr w:rsidR="00CD492D" w:rsidRPr="004E163D" w:rsidTr="00CD492D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D492D" w:rsidRPr="004E163D" w:rsidRDefault="00CD492D" w:rsidP="00CD492D">
            <w:pPr>
              <w:pStyle w:val="a4"/>
              <w:widowControl/>
              <w:numPr>
                <w:ilvl w:val="0"/>
                <w:numId w:val="8"/>
              </w:numPr>
              <w:autoSpaceDE/>
              <w:autoSpaceDN/>
              <w:ind w:left="357" w:hanging="357"/>
              <w:contextualSpacing/>
              <w:textAlignment w:val="baseline"/>
              <w:rPr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CD492D" w:rsidRPr="004E163D" w:rsidRDefault="00CD492D" w:rsidP="00B264B0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4E163D">
              <w:rPr>
                <w:sz w:val="24"/>
                <w:szCs w:val="24"/>
                <w:lang w:eastAsia="ru-RU"/>
              </w:rPr>
              <w:t>Всероссийский конкурс «Дипломник года» 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CD492D" w:rsidRPr="004E163D" w:rsidRDefault="00CD492D" w:rsidP="00B264B0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4E163D">
              <w:rPr>
                <w:sz w:val="24"/>
                <w:szCs w:val="24"/>
                <w:lang w:eastAsia="ru-RU"/>
              </w:rPr>
              <w:t>ВЦИОМ</w:t>
            </w:r>
          </w:p>
        </w:tc>
      </w:tr>
      <w:tr w:rsidR="00CD492D" w:rsidRPr="004E163D" w:rsidTr="00CD492D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D492D" w:rsidRPr="004E163D" w:rsidRDefault="00CD492D" w:rsidP="00CD492D">
            <w:pPr>
              <w:pStyle w:val="a4"/>
              <w:widowControl/>
              <w:numPr>
                <w:ilvl w:val="0"/>
                <w:numId w:val="8"/>
              </w:numPr>
              <w:autoSpaceDE/>
              <w:autoSpaceDN/>
              <w:ind w:left="357" w:hanging="357"/>
              <w:contextualSpacing/>
              <w:textAlignment w:val="baseline"/>
              <w:rPr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CD492D" w:rsidRPr="00932F62" w:rsidRDefault="00CD492D" w:rsidP="00B264B0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932F62">
              <w:rPr>
                <w:sz w:val="24"/>
                <w:szCs w:val="24"/>
                <w:lang w:eastAsia="ru-RU"/>
              </w:rPr>
              <w:t>Всероссийский конкурс «Атмосфера» </w:t>
            </w:r>
          </w:p>
          <w:p w:rsidR="00CD492D" w:rsidRPr="00932F62" w:rsidRDefault="00CD492D" w:rsidP="00B264B0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932F62">
              <w:rPr>
                <w:sz w:val="20"/>
                <w:szCs w:val="20"/>
                <w:lang w:eastAsia="ru-RU"/>
              </w:rPr>
              <w:t>(н</w:t>
            </w:r>
            <w:r w:rsidRPr="00932F62">
              <w:rPr>
                <w:sz w:val="20"/>
                <w:szCs w:val="20"/>
                <w:shd w:val="clear" w:color="auto" w:fill="FFFFFF"/>
              </w:rPr>
              <w:t>а лучшую работу по вопросам избирательного права и избирательного процесса, повышения правовой и политической культуры избирателей (участников референдума), организаторов выборов в органы государственной власти, органы местного самоуправления в Российской Федерации и участников избирательных кампании)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CD492D" w:rsidRPr="004E163D" w:rsidRDefault="00CD492D" w:rsidP="00B264B0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4E163D">
              <w:rPr>
                <w:sz w:val="24"/>
                <w:szCs w:val="24"/>
                <w:lang w:eastAsia="ru-RU"/>
              </w:rPr>
              <w:t>РЦОИТ</w:t>
            </w:r>
            <w:r>
              <w:rPr>
                <w:sz w:val="24"/>
                <w:szCs w:val="24"/>
                <w:lang w:eastAsia="ru-RU"/>
              </w:rPr>
              <w:t xml:space="preserve"> при ЦИК России</w:t>
            </w:r>
          </w:p>
        </w:tc>
      </w:tr>
      <w:tr w:rsidR="00CD492D" w:rsidRPr="004E163D" w:rsidTr="00CD492D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D492D" w:rsidRPr="004E163D" w:rsidRDefault="00CD492D" w:rsidP="00CD492D">
            <w:pPr>
              <w:pStyle w:val="a4"/>
              <w:widowControl/>
              <w:numPr>
                <w:ilvl w:val="0"/>
                <w:numId w:val="8"/>
              </w:numPr>
              <w:autoSpaceDE/>
              <w:autoSpaceDN/>
              <w:ind w:left="357" w:hanging="357"/>
              <w:contextualSpacing/>
              <w:textAlignment w:val="baseline"/>
              <w:rPr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D492D" w:rsidRPr="00932F62" w:rsidRDefault="00CD492D" w:rsidP="00B264B0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932F62">
              <w:rPr>
                <w:color w:val="000000"/>
                <w:sz w:val="24"/>
                <w:szCs w:val="24"/>
                <w:shd w:val="clear" w:color="auto" w:fill="FFFFFF"/>
              </w:rPr>
              <w:t xml:space="preserve">Всероссийский конкурс докладов «Моя первая научная работа» </w:t>
            </w:r>
            <w:r w:rsidRPr="00932F62">
              <w:rPr>
                <w:color w:val="000000"/>
                <w:sz w:val="20"/>
                <w:szCs w:val="20"/>
                <w:shd w:val="clear" w:color="auto" w:fill="FFFFFF"/>
              </w:rPr>
              <w:t>(для студентов 1</w:t>
            </w:r>
            <w:r w:rsidRPr="00932F62">
              <w:rPr>
                <w:sz w:val="20"/>
                <w:szCs w:val="20"/>
                <w:shd w:val="clear" w:color="auto" w:fill="FFFFFF"/>
              </w:rPr>
              <w:t>–</w:t>
            </w:r>
            <w:r w:rsidRPr="00932F62">
              <w:rPr>
                <w:color w:val="000000"/>
                <w:sz w:val="20"/>
                <w:szCs w:val="20"/>
                <w:shd w:val="clear" w:color="auto" w:fill="FFFFFF"/>
              </w:rPr>
              <w:t>2 курсов бакалавриата, изучающих иностранные языки)</w:t>
            </w:r>
            <w:r w:rsidRPr="00932F62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631596" w:rsidRDefault="00CD492D" w:rsidP="00B264B0">
            <w:pPr>
              <w:textAlignment w:val="baseline"/>
              <w:rPr>
                <w:sz w:val="24"/>
                <w:szCs w:val="24"/>
                <w:shd w:val="clear" w:color="auto" w:fill="FFFFFF"/>
              </w:rPr>
            </w:pPr>
            <w:r w:rsidRPr="00FE6720">
              <w:rPr>
                <w:sz w:val="24"/>
                <w:szCs w:val="24"/>
                <w:shd w:val="clear" w:color="auto" w:fill="FFFFFF"/>
              </w:rPr>
              <w:t>Орловский государственный ун</w:t>
            </w:r>
            <w:r w:rsidR="00631596">
              <w:rPr>
                <w:sz w:val="24"/>
                <w:szCs w:val="24"/>
                <w:shd w:val="clear" w:color="auto" w:fill="FFFFFF"/>
              </w:rPr>
              <w:t xml:space="preserve">иверситет </w:t>
            </w:r>
          </w:p>
          <w:p w:rsidR="00CD492D" w:rsidRPr="004E163D" w:rsidRDefault="00631596" w:rsidP="00B264B0">
            <w:pPr>
              <w:textAlignment w:val="baselin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shd w:val="clear" w:color="auto" w:fill="FFFFFF"/>
              </w:rPr>
              <w:t>им.</w:t>
            </w:r>
            <w:r w:rsidR="00CD492D">
              <w:rPr>
                <w:sz w:val="24"/>
                <w:szCs w:val="24"/>
                <w:shd w:val="clear" w:color="auto" w:fill="FFFFFF"/>
              </w:rPr>
              <w:t xml:space="preserve"> И.С. Тургенева</w:t>
            </w:r>
          </w:p>
        </w:tc>
      </w:tr>
      <w:tr w:rsidR="00CD492D" w:rsidRPr="004E163D" w:rsidTr="00CD492D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D492D" w:rsidRPr="004E163D" w:rsidRDefault="00CD492D" w:rsidP="00CD492D">
            <w:pPr>
              <w:pStyle w:val="a4"/>
              <w:widowControl/>
              <w:numPr>
                <w:ilvl w:val="0"/>
                <w:numId w:val="8"/>
              </w:numPr>
              <w:autoSpaceDE/>
              <w:autoSpaceDN/>
              <w:ind w:left="357" w:hanging="357"/>
              <w:contextualSpacing/>
              <w:textAlignment w:val="baseline"/>
              <w:rPr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CD492D" w:rsidRPr="00932F62" w:rsidRDefault="00CD492D" w:rsidP="00B264B0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932F62">
              <w:rPr>
                <w:sz w:val="24"/>
                <w:szCs w:val="24"/>
                <w:lang w:eastAsia="ru-RU"/>
              </w:rPr>
              <w:t>Всероссийский конкурс научных работ им. Н. И. Лобачевского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CD492D" w:rsidRPr="004E163D" w:rsidRDefault="00CD492D" w:rsidP="00B264B0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4E163D">
              <w:rPr>
                <w:sz w:val="24"/>
                <w:szCs w:val="24"/>
                <w:lang w:eastAsia="ru-RU"/>
              </w:rPr>
              <w:t>Лига студентов Республики Татарстан</w:t>
            </w:r>
          </w:p>
        </w:tc>
      </w:tr>
      <w:tr w:rsidR="00A61FDA" w:rsidRPr="00A61FDA" w:rsidTr="00CD492D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A61FDA" w:rsidRPr="00A61FDA" w:rsidRDefault="00A61FDA" w:rsidP="00CD492D">
            <w:pPr>
              <w:pStyle w:val="a4"/>
              <w:widowControl/>
              <w:numPr>
                <w:ilvl w:val="0"/>
                <w:numId w:val="8"/>
              </w:numPr>
              <w:autoSpaceDE/>
              <w:autoSpaceDN/>
              <w:ind w:left="357" w:hanging="357"/>
              <w:contextualSpacing/>
              <w:textAlignment w:val="baseline"/>
              <w:rPr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A61FDA" w:rsidRPr="00A61FDA" w:rsidRDefault="00A61FDA" w:rsidP="00A61FDA">
            <w:pPr>
              <w:textAlignment w:val="baseline"/>
              <w:rPr>
                <w:sz w:val="24"/>
                <w:szCs w:val="24"/>
                <w:highlight w:val="yellow"/>
                <w:lang w:eastAsia="ru-RU"/>
              </w:rPr>
            </w:pPr>
            <w:r w:rsidRPr="00A61FDA">
              <w:rPr>
                <w:sz w:val="24"/>
                <w:szCs w:val="24"/>
                <w:highlight w:val="yellow"/>
                <w:shd w:val="clear" w:color="auto" w:fill="FFFFFF"/>
              </w:rPr>
              <w:t>Всероссийский конкурс научно-исследовательских работ «Российская идентичность»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A61FDA" w:rsidRDefault="00A61FDA" w:rsidP="00B264B0">
            <w:pPr>
              <w:textAlignment w:val="baseline"/>
              <w:rPr>
                <w:sz w:val="24"/>
                <w:szCs w:val="24"/>
                <w:highlight w:val="yellow"/>
                <w:shd w:val="clear" w:color="auto" w:fill="FFFFFF"/>
              </w:rPr>
            </w:pPr>
            <w:r w:rsidRPr="00A61FDA">
              <w:rPr>
                <w:sz w:val="24"/>
                <w:szCs w:val="24"/>
                <w:highlight w:val="yellow"/>
                <w:shd w:val="clear" w:color="auto" w:fill="FFFFFF"/>
              </w:rPr>
              <w:t xml:space="preserve">Российский государственный университет </w:t>
            </w:r>
          </w:p>
          <w:p w:rsidR="00A61FDA" w:rsidRPr="00A61FDA" w:rsidRDefault="00A61FDA" w:rsidP="00B264B0">
            <w:pPr>
              <w:textAlignment w:val="baseline"/>
              <w:rPr>
                <w:sz w:val="24"/>
                <w:szCs w:val="24"/>
                <w:highlight w:val="yellow"/>
                <w:lang w:eastAsia="ru-RU"/>
              </w:rPr>
            </w:pPr>
            <w:r w:rsidRPr="00A61FDA">
              <w:rPr>
                <w:sz w:val="24"/>
                <w:szCs w:val="24"/>
                <w:highlight w:val="yellow"/>
                <w:shd w:val="clear" w:color="auto" w:fill="FFFFFF"/>
              </w:rPr>
              <w:t>им. А.Н. Косыгина</w:t>
            </w:r>
          </w:p>
        </w:tc>
      </w:tr>
      <w:tr w:rsidR="00C9156F" w:rsidRPr="004E163D" w:rsidTr="00CD492D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9156F" w:rsidRPr="004E163D" w:rsidRDefault="00C9156F" w:rsidP="00CD492D">
            <w:pPr>
              <w:pStyle w:val="a4"/>
              <w:widowControl/>
              <w:numPr>
                <w:ilvl w:val="0"/>
                <w:numId w:val="8"/>
              </w:numPr>
              <w:autoSpaceDE/>
              <w:autoSpaceDN/>
              <w:ind w:left="357" w:hanging="357"/>
              <w:contextualSpacing/>
              <w:textAlignment w:val="baseline"/>
              <w:rPr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9156F" w:rsidRPr="00C9156F" w:rsidRDefault="00C9156F" w:rsidP="00C9156F">
            <w:pPr>
              <w:ind w:right="-3861"/>
              <w:rPr>
                <w:sz w:val="24"/>
                <w:szCs w:val="24"/>
                <w:highlight w:val="yellow"/>
              </w:rPr>
            </w:pPr>
            <w:r w:rsidRPr="00C9156F">
              <w:rPr>
                <w:sz w:val="24"/>
                <w:szCs w:val="24"/>
                <w:highlight w:val="yellow"/>
              </w:rPr>
              <w:t>Всероссийский конкурс Стартап-проектов «START-UP СПбГУ-2025»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9156F" w:rsidRPr="004E163D" w:rsidRDefault="00C9156F" w:rsidP="00B264B0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C9156F">
              <w:rPr>
                <w:sz w:val="24"/>
                <w:szCs w:val="24"/>
                <w:highlight w:val="yellow"/>
                <w:lang w:eastAsia="ru-RU"/>
              </w:rPr>
              <w:t>Санкт-Петербургский государственный университет</w:t>
            </w:r>
          </w:p>
        </w:tc>
      </w:tr>
      <w:tr w:rsidR="00CD492D" w:rsidRPr="004E163D" w:rsidTr="00CD492D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D492D" w:rsidRPr="004E163D" w:rsidRDefault="00CD492D" w:rsidP="00CD492D">
            <w:pPr>
              <w:pStyle w:val="a4"/>
              <w:widowControl/>
              <w:numPr>
                <w:ilvl w:val="0"/>
                <w:numId w:val="8"/>
              </w:numPr>
              <w:autoSpaceDE/>
              <w:autoSpaceDN/>
              <w:ind w:left="357" w:hanging="357"/>
              <w:contextualSpacing/>
              <w:textAlignment w:val="baseline"/>
              <w:rPr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CD492D" w:rsidRPr="004E163D" w:rsidRDefault="00CD492D" w:rsidP="00B264B0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4E163D">
              <w:rPr>
                <w:sz w:val="24"/>
                <w:szCs w:val="24"/>
                <w:lang w:eastAsia="ru-RU"/>
              </w:rPr>
              <w:t>Всероссийский молодежный научный форум «НАУКА БУДУЩЕГО – НАУКА МОЛОДЫХ»</w:t>
            </w:r>
          </w:p>
          <w:p w:rsidR="00CD492D" w:rsidRPr="004E163D" w:rsidRDefault="00CD492D" w:rsidP="00B264B0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4E163D">
              <w:rPr>
                <w:color w:val="000000"/>
                <w:sz w:val="20"/>
                <w:szCs w:val="20"/>
              </w:rPr>
              <w:t>(финальный этап Всероссийского конкурса научно-исследовательских работ)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CD492D" w:rsidRPr="004E163D" w:rsidRDefault="00CD492D" w:rsidP="00B264B0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4E163D">
              <w:rPr>
                <w:sz w:val="24"/>
                <w:szCs w:val="24"/>
                <w:lang w:eastAsia="ru-RU"/>
              </w:rPr>
              <w:t>Министерство науки и высшего образования Российской Федерации</w:t>
            </w:r>
          </w:p>
        </w:tc>
      </w:tr>
      <w:tr w:rsidR="00CD492D" w:rsidRPr="004E163D" w:rsidTr="00CD492D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D492D" w:rsidRPr="004E163D" w:rsidRDefault="00CD492D" w:rsidP="00CD492D">
            <w:pPr>
              <w:pStyle w:val="a4"/>
              <w:widowControl/>
              <w:numPr>
                <w:ilvl w:val="0"/>
                <w:numId w:val="8"/>
              </w:numPr>
              <w:autoSpaceDE/>
              <w:autoSpaceDN/>
              <w:ind w:left="357" w:hanging="357"/>
              <w:contextualSpacing/>
              <w:textAlignment w:val="baseline"/>
              <w:rPr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CD492D" w:rsidRPr="004E163D" w:rsidRDefault="00CD492D" w:rsidP="00B264B0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4E163D">
              <w:rPr>
                <w:sz w:val="24"/>
                <w:szCs w:val="24"/>
                <w:lang w:eastAsia="ru-RU"/>
              </w:rPr>
              <w:t>Конгресс молодых ученых ИТМО</w:t>
            </w:r>
            <w:r w:rsidRPr="004E163D">
              <w:rPr>
                <w:color w:val="000000"/>
                <w:sz w:val="18"/>
                <w:szCs w:val="18"/>
                <w:lang w:eastAsia="ru-RU"/>
              </w:rPr>
              <w:t xml:space="preserve"> (</w:t>
            </w:r>
            <w:r w:rsidRPr="004E163D">
              <w:rPr>
                <w:color w:val="000000"/>
                <w:sz w:val="20"/>
                <w:szCs w:val="20"/>
                <w:lang w:eastAsia="ru-RU"/>
              </w:rPr>
              <w:t>доклады по научным направлениям; номинация за лучший доклад молодого ученого)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CD492D" w:rsidRPr="004E163D" w:rsidRDefault="00CD492D" w:rsidP="00B264B0">
            <w:pPr>
              <w:textAlignment w:val="baselin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</w:t>
            </w:r>
            <w:r w:rsidRPr="004E163D">
              <w:rPr>
                <w:sz w:val="24"/>
                <w:szCs w:val="24"/>
                <w:lang w:eastAsia="ru-RU"/>
              </w:rPr>
              <w:t>ациональный исследовательский университет ИТМО</w:t>
            </w:r>
          </w:p>
        </w:tc>
      </w:tr>
      <w:tr w:rsidR="00CD492D" w:rsidRPr="004E163D" w:rsidTr="00CD492D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D492D" w:rsidRPr="004E163D" w:rsidRDefault="00CD492D" w:rsidP="00CD492D">
            <w:pPr>
              <w:pStyle w:val="a4"/>
              <w:widowControl/>
              <w:numPr>
                <w:ilvl w:val="0"/>
                <w:numId w:val="8"/>
              </w:numPr>
              <w:autoSpaceDE/>
              <w:autoSpaceDN/>
              <w:ind w:left="357" w:hanging="357"/>
              <w:contextualSpacing/>
              <w:textAlignment w:val="baseline"/>
              <w:rPr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CD492D" w:rsidRPr="004E163D" w:rsidRDefault="00CD492D" w:rsidP="00B264B0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4E163D">
              <w:rPr>
                <w:sz w:val="24"/>
                <w:szCs w:val="24"/>
                <w:lang w:eastAsia="ru-RU"/>
              </w:rPr>
              <w:t>Конкурс молодых ученых в области наук об образовании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CD492D" w:rsidRDefault="00CD492D" w:rsidP="00B264B0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4E163D">
              <w:rPr>
                <w:sz w:val="24"/>
                <w:szCs w:val="24"/>
                <w:lang w:eastAsia="ru-RU"/>
              </w:rPr>
              <w:t>Российская академия образования</w:t>
            </w:r>
          </w:p>
        </w:tc>
      </w:tr>
      <w:tr w:rsidR="00CD492D" w:rsidRPr="004E163D" w:rsidTr="00CD492D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D492D" w:rsidRPr="004E163D" w:rsidRDefault="00CD492D" w:rsidP="00CD492D">
            <w:pPr>
              <w:pStyle w:val="a4"/>
              <w:widowControl/>
              <w:numPr>
                <w:ilvl w:val="0"/>
                <w:numId w:val="8"/>
              </w:numPr>
              <w:autoSpaceDE/>
              <w:autoSpaceDN/>
              <w:ind w:left="357" w:hanging="357"/>
              <w:contextualSpacing/>
              <w:textAlignment w:val="baseline"/>
              <w:rPr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CD492D" w:rsidRPr="004E163D" w:rsidRDefault="00CD492D" w:rsidP="00B264B0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4E163D">
              <w:rPr>
                <w:sz w:val="24"/>
                <w:szCs w:val="24"/>
                <w:lang w:eastAsia="ru-RU"/>
              </w:rPr>
              <w:t xml:space="preserve">Конкурс научно-исследовательских работ студентов в рамках </w:t>
            </w:r>
            <w:r>
              <w:rPr>
                <w:sz w:val="24"/>
                <w:szCs w:val="24"/>
                <w:lang w:eastAsia="ru-RU"/>
              </w:rPr>
              <w:t>ежегодной Международной научно-</w:t>
            </w:r>
            <w:r w:rsidRPr="004E163D">
              <w:rPr>
                <w:sz w:val="24"/>
                <w:szCs w:val="24"/>
                <w:lang w:eastAsia="ru-RU"/>
              </w:rPr>
              <w:t>практической конференции «Актуальные проблемы экологии и природопользования»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CD492D" w:rsidRPr="004E163D" w:rsidRDefault="00CD492D" w:rsidP="00B264B0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4E163D">
              <w:rPr>
                <w:sz w:val="24"/>
                <w:szCs w:val="24"/>
                <w:lang w:eastAsia="ru-RU"/>
              </w:rPr>
              <w:t>Россий</w:t>
            </w:r>
            <w:r>
              <w:rPr>
                <w:sz w:val="24"/>
                <w:szCs w:val="24"/>
                <w:lang w:eastAsia="ru-RU"/>
              </w:rPr>
              <w:t>ский университет дружбы народов</w:t>
            </w:r>
          </w:p>
        </w:tc>
      </w:tr>
      <w:tr w:rsidR="00CD492D" w:rsidRPr="004E163D" w:rsidTr="00CD492D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D492D" w:rsidRPr="004E163D" w:rsidRDefault="00CD492D" w:rsidP="00CD492D">
            <w:pPr>
              <w:pStyle w:val="a4"/>
              <w:widowControl/>
              <w:numPr>
                <w:ilvl w:val="0"/>
                <w:numId w:val="8"/>
              </w:numPr>
              <w:autoSpaceDE/>
              <w:autoSpaceDN/>
              <w:ind w:left="357" w:hanging="357"/>
              <w:contextualSpacing/>
              <w:textAlignment w:val="baseline"/>
              <w:rPr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CD492D" w:rsidRPr="004E163D" w:rsidRDefault="00CD492D" w:rsidP="00B264B0">
            <w:pPr>
              <w:textAlignment w:val="baselin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Конкурс научно-исследовательских работ</w:t>
            </w:r>
            <w:r w:rsidRPr="004E163D">
              <w:rPr>
                <w:sz w:val="24"/>
                <w:szCs w:val="24"/>
                <w:lang w:eastAsia="ru-RU"/>
              </w:rPr>
              <w:t xml:space="preserve"> в рамках Всероссийской научной конференции молодых исследователей с международным участием «Экономика сегодня: современное состояние и перспективы развития»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536C2F" w:rsidRDefault="00CD492D" w:rsidP="00B264B0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4E163D">
              <w:rPr>
                <w:sz w:val="24"/>
                <w:szCs w:val="24"/>
                <w:lang w:eastAsia="ru-RU"/>
              </w:rPr>
              <w:t>Российский государст</w:t>
            </w:r>
            <w:r w:rsidR="00536C2F">
              <w:rPr>
                <w:sz w:val="24"/>
                <w:szCs w:val="24"/>
                <w:lang w:eastAsia="ru-RU"/>
              </w:rPr>
              <w:t>венный университет</w:t>
            </w:r>
          </w:p>
          <w:p w:rsidR="00CD492D" w:rsidRPr="004E163D" w:rsidRDefault="00CD492D" w:rsidP="00B264B0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4E163D">
              <w:rPr>
                <w:sz w:val="24"/>
                <w:szCs w:val="24"/>
                <w:lang w:eastAsia="ru-RU"/>
              </w:rPr>
              <w:t>им. А.Н. Косыгина</w:t>
            </w:r>
          </w:p>
        </w:tc>
      </w:tr>
      <w:tr w:rsidR="00CD492D" w:rsidRPr="004E163D" w:rsidTr="00CD492D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D492D" w:rsidRPr="004E163D" w:rsidRDefault="00CD492D" w:rsidP="00CD492D">
            <w:pPr>
              <w:pStyle w:val="a4"/>
              <w:widowControl/>
              <w:numPr>
                <w:ilvl w:val="0"/>
                <w:numId w:val="8"/>
              </w:numPr>
              <w:autoSpaceDE/>
              <w:autoSpaceDN/>
              <w:ind w:left="357" w:hanging="357"/>
              <w:contextualSpacing/>
              <w:textAlignment w:val="baseline"/>
              <w:rPr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CD492D" w:rsidRPr="004E163D" w:rsidRDefault="00CD492D" w:rsidP="00B264B0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4E163D">
              <w:rPr>
                <w:sz w:val="24"/>
                <w:szCs w:val="24"/>
                <w:lang w:eastAsia="ru-RU"/>
              </w:rPr>
              <w:t>Международный ежегодный конкурс научных работ молодых ученых, бакалавров, магистрантов, соискателей, аспирантов в возрасте до 30 лет памяти Геннадия Эдуардовича Бурбулиса (1945–2022) «Достоинство»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CD492D" w:rsidRPr="004E163D" w:rsidRDefault="00CD492D" w:rsidP="00B264B0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4E163D">
              <w:rPr>
                <w:sz w:val="24"/>
                <w:szCs w:val="24"/>
                <w:lang w:eastAsia="ru-RU"/>
              </w:rPr>
              <w:t>Фонд «Культура достоинства» Геннадия Бурбулиса, Межрегиональный Гуманитарно-политологический центр «Стратегия», Народный университет современного конституционализма</w:t>
            </w:r>
          </w:p>
        </w:tc>
      </w:tr>
      <w:tr w:rsidR="00CD492D" w:rsidRPr="004E163D" w:rsidTr="00CD492D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D492D" w:rsidRPr="004E163D" w:rsidRDefault="00CD492D" w:rsidP="00CD492D">
            <w:pPr>
              <w:pStyle w:val="a4"/>
              <w:widowControl/>
              <w:numPr>
                <w:ilvl w:val="0"/>
                <w:numId w:val="8"/>
              </w:numPr>
              <w:autoSpaceDE/>
              <w:autoSpaceDN/>
              <w:ind w:left="357" w:hanging="357"/>
              <w:contextualSpacing/>
              <w:textAlignment w:val="baseline"/>
              <w:rPr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D492D" w:rsidRDefault="00CD492D" w:rsidP="00B264B0">
            <w:pPr>
              <w:textAlignment w:val="baseline"/>
              <w:rPr>
                <w:sz w:val="24"/>
                <w:szCs w:val="24"/>
                <w:shd w:val="clear" w:color="auto" w:fill="FFFFFF"/>
              </w:rPr>
            </w:pPr>
            <w:r w:rsidRPr="00932F62">
              <w:rPr>
                <w:sz w:val="24"/>
                <w:szCs w:val="24"/>
                <w:shd w:val="clear" w:color="auto" w:fill="FFFFFF"/>
              </w:rPr>
              <w:t xml:space="preserve">Международный конкурс «Большая Игра </w:t>
            </w:r>
          </w:p>
          <w:p w:rsidR="00CD492D" w:rsidRPr="004E163D" w:rsidRDefault="00CD492D" w:rsidP="00B264B0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932F62">
              <w:rPr>
                <w:sz w:val="24"/>
                <w:szCs w:val="24"/>
                <w:shd w:val="clear" w:color="auto" w:fill="FFFFFF"/>
              </w:rPr>
              <w:t xml:space="preserve">им. Льва Выготского» </w:t>
            </w:r>
            <w:r w:rsidRPr="00932F62">
              <w:rPr>
                <w:sz w:val="20"/>
                <w:szCs w:val="20"/>
                <w:shd w:val="clear" w:color="auto" w:fill="FFFFFF"/>
              </w:rPr>
              <w:t>(для студентов, аспирантов, обучающихся по специальностям, связанным с образованием)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D492D" w:rsidRPr="004E163D" w:rsidRDefault="00CD492D" w:rsidP="00B264B0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932F62">
              <w:rPr>
                <w:sz w:val="24"/>
                <w:szCs w:val="24"/>
                <w:shd w:val="clear" w:color="auto" w:fill="FFFFFF"/>
              </w:rPr>
              <w:t xml:space="preserve">Рыбаков Фонд при поддержке Министерства просвещения </w:t>
            </w:r>
            <w:r w:rsidR="00631596">
              <w:rPr>
                <w:sz w:val="24"/>
                <w:szCs w:val="24"/>
                <w:shd w:val="clear" w:color="auto" w:fill="FFFFFF"/>
              </w:rPr>
              <w:t>Российской Федерации</w:t>
            </w:r>
          </w:p>
        </w:tc>
      </w:tr>
      <w:tr w:rsidR="00CD492D" w:rsidRPr="004E163D" w:rsidTr="00CD492D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CD492D" w:rsidRPr="004E163D" w:rsidRDefault="00CD492D" w:rsidP="00CD492D">
            <w:pPr>
              <w:pStyle w:val="a4"/>
              <w:widowControl/>
              <w:numPr>
                <w:ilvl w:val="0"/>
                <w:numId w:val="8"/>
              </w:numPr>
              <w:autoSpaceDE/>
              <w:autoSpaceDN/>
              <w:ind w:left="357" w:hanging="357"/>
              <w:contextualSpacing/>
              <w:textAlignment w:val="baseline"/>
              <w:rPr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CD492D" w:rsidRPr="00FE6720" w:rsidRDefault="00CD492D" w:rsidP="00B264B0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E6720">
              <w:rPr>
                <w:sz w:val="24"/>
                <w:szCs w:val="24"/>
                <w:lang w:eastAsia="ru-RU"/>
              </w:rPr>
              <w:t xml:space="preserve">Международный конкурс научных работ молодежи по экономике 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CD492D" w:rsidRPr="00FE6720" w:rsidRDefault="00CD492D" w:rsidP="00B264B0">
            <w:pPr>
              <w:rPr>
                <w:sz w:val="24"/>
                <w:szCs w:val="24"/>
                <w:lang w:eastAsia="ru-RU"/>
              </w:rPr>
            </w:pPr>
            <w:r w:rsidRPr="00FE6720">
              <w:rPr>
                <w:sz w:val="24"/>
                <w:szCs w:val="24"/>
                <w:lang w:eastAsia="ru-RU"/>
              </w:rPr>
              <w:t>Вольное экономическое общество России и Международный Союз экономистов при поддержке и участии ведущих вузов России, издательского дома «Экономическая газета», Института экономики РАН, Института народнохозя</w:t>
            </w:r>
            <w:r w:rsidR="00631596">
              <w:rPr>
                <w:sz w:val="24"/>
                <w:szCs w:val="24"/>
                <w:lang w:eastAsia="ru-RU"/>
              </w:rPr>
              <w:t>йственного прогнозирования РАН</w:t>
            </w:r>
          </w:p>
        </w:tc>
      </w:tr>
      <w:tr w:rsidR="00CD492D" w:rsidRPr="004E163D" w:rsidTr="00CD492D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CD492D" w:rsidRPr="004E163D" w:rsidRDefault="00CD492D" w:rsidP="00CD492D">
            <w:pPr>
              <w:pStyle w:val="a4"/>
              <w:widowControl/>
              <w:numPr>
                <w:ilvl w:val="0"/>
                <w:numId w:val="8"/>
              </w:numPr>
              <w:autoSpaceDE/>
              <w:autoSpaceDN/>
              <w:ind w:left="357" w:hanging="357"/>
              <w:contextualSpacing/>
              <w:textAlignment w:val="baseline"/>
              <w:rPr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CD492D" w:rsidRPr="00FE6720" w:rsidRDefault="00CD492D" w:rsidP="00B264B0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E6720">
              <w:rPr>
                <w:sz w:val="24"/>
                <w:szCs w:val="24"/>
                <w:shd w:val="clear" w:color="auto" w:fill="FFFFFF"/>
              </w:rPr>
              <w:t>Международный конкурс научных постеров «Студенческая наука без границ» для аспирантов, студентов бакалавриата, специалитета и магистратуры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536C2F" w:rsidRDefault="00CD492D" w:rsidP="00B264B0">
            <w:pPr>
              <w:rPr>
                <w:sz w:val="24"/>
                <w:szCs w:val="24"/>
                <w:shd w:val="clear" w:color="auto" w:fill="FFFFFF"/>
              </w:rPr>
            </w:pPr>
            <w:r w:rsidRPr="00FE6720">
              <w:rPr>
                <w:sz w:val="24"/>
                <w:szCs w:val="24"/>
                <w:shd w:val="clear" w:color="auto" w:fill="FFFFFF"/>
              </w:rPr>
              <w:t>Орловский государственный ун</w:t>
            </w:r>
            <w:r w:rsidR="00536C2F">
              <w:rPr>
                <w:sz w:val="24"/>
                <w:szCs w:val="24"/>
                <w:shd w:val="clear" w:color="auto" w:fill="FFFFFF"/>
              </w:rPr>
              <w:t xml:space="preserve">иверситет </w:t>
            </w:r>
          </w:p>
          <w:p w:rsidR="00CD492D" w:rsidRPr="00FE6720" w:rsidRDefault="00536C2F" w:rsidP="00B264B0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shd w:val="clear" w:color="auto" w:fill="FFFFFF"/>
              </w:rPr>
              <w:t>им.</w:t>
            </w:r>
            <w:r w:rsidR="00CD492D">
              <w:rPr>
                <w:sz w:val="24"/>
                <w:szCs w:val="24"/>
                <w:shd w:val="clear" w:color="auto" w:fill="FFFFFF"/>
              </w:rPr>
              <w:t xml:space="preserve"> И.С. Тургенева</w:t>
            </w:r>
          </w:p>
        </w:tc>
      </w:tr>
      <w:tr w:rsidR="00CD492D" w:rsidRPr="004E163D" w:rsidTr="00CD492D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CD492D" w:rsidRPr="004E163D" w:rsidRDefault="00CD492D" w:rsidP="00CD492D">
            <w:pPr>
              <w:pStyle w:val="a4"/>
              <w:widowControl/>
              <w:numPr>
                <w:ilvl w:val="0"/>
                <w:numId w:val="8"/>
              </w:numPr>
              <w:autoSpaceDE/>
              <w:autoSpaceDN/>
              <w:ind w:left="357" w:hanging="357"/>
              <w:contextualSpacing/>
              <w:textAlignment w:val="baseline"/>
              <w:rPr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CD492D" w:rsidRPr="009E280A" w:rsidRDefault="00CD492D" w:rsidP="00B264B0">
            <w:pPr>
              <w:textAlignment w:val="baseline"/>
              <w:rPr>
                <w:sz w:val="24"/>
                <w:szCs w:val="24"/>
                <w:shd w:val="clear" w:color="auto" w:fill="FFFFFF"/>
              </w:rPr>
            </w:pPr>
            <w:r w:rsidRPr="009E280A">
              <w:rPr>
                <w:sz w:val="24"/>
                <w:szCs w:val="24"/>
                <w:shd w:val="clear" w:color="auto" w:fill="FFFFFF"/>
              </w:rPr>
              <w:t>Международный молодежный научный форум «Ломоносов» (</w:t>
            </w:r>
            <w:r w:rsidRPr="004E163D">
              <w:rPr>
                <w:sz w:val="24"/>
                <w:szCs w:val="24"/>
                <w:shd w:val="clear" w:color="auto" w:fill="FFFFFF"/>
              </w:rPr>
              <w:t>Международная научная конференция студентов, аспирантов и молодых учёных «Ломоносов»)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536C2F" w:rsidRDefault="00CD492D" w:rsidP="00B264B0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4E163D">
              <w:rPr>
                <w:sz w:val="24"/>
                <w:szCs w:val="24"/>
                <w:lang w:eastAsia="ru-RU"/>
              </w:rPr>
              <w:t xml:space="preserve">Московский государственный университет </w:t>
            </w:r>
          </w:p>
          <w:p w:rsidR="00CD492D" w:rsidRPr="004E163D" w:rsidRDefault="00CD492D" w:rsidP="00B264B0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4E163D">
              <w:rPr>
                <w:sz w:val="24"/>
                <w:szCs w:val="24"/>
                <w:lang w:eastAsia="ru-RU"/>
              </w:rPr>
              <w:t>им. М.В. Ломоносова</w:t>
            </w:r>
          </w:p>
        </w:tc>
      </w:tr>
      <w:tr w:rsidR="00CD492D" w:rsidRPr="004E163D" w:rsidTr="00631596">
        <w:trPr>
          <w:trHeight w:val="70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D492D" w:rsidRPr="004E163D" w:rsidRDefault="00CD492D" w:rsidP="00CD492D">
            <w:pPr>
              <w:pStyle w:val="a4"/>
              <w:widowControl/>
              <w:numPr>
                <w:ilvl w:val="0"/>
                <w:numId w:val="8"/>
              </w:numPr>
              <w:autoSpaceDE/>
              <w:autoSpaceDN/>
              <w:ind w:left="357" w:hanging="357"/>
              <w:contextualSpacing/>
              <w:textAlignment w:val="baseline"/>
              <w:rPr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D492D" w:rsidRPr="00932F62" w:rsidRDefault="00CD492D" w:rsidP="00B264B0">
            <w:pPr>
              <w:textAlignment w:val="baseline"/>
              <w:rPr>
                <w:sz w:val="24"/>
                <w:szCs w:val="24"/>
                <w:shd w:val="clear" w:color="auto" w:fill="FFFFFF"/>
              </w:rPr>
            </w:pPr>
            <w:r w:rsidRPr="00932F62">
              <w:rPr>
                <w:color w:val="1A1A1A"/>
                <w:sz w:val="24"/>
                <w:szCs w:val="24"/>
                <w:shd w:val="clear" w:color="auto" w:fill="FFFFFF"/>
              </w:rPr>
              <w:t>Областная научно-практическая конференция студентов и обучающихся «Шаг в науку»</w:t>
            </w:r>
            <w:r>
              <w:rPr>
                <w:color w:val="1A1A1A"/>
                <w:sz w:val="24"/>
                <w:szCs w:val="24"/>
                <w:shd w:val="clear" w:color="auto" w:fill="FFFFFF"/>
              </w:rPr>
              <w:t xml:space="preserve"> (конкурс научно-исследовательских и творческих работ)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D492D" w:rsidRPr="00932F62" w:rsidRDefault="00CD492D" w:rsidP="00B264B0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932F62">
              <w:rPr>
                <w:color w:val="1A1A1A"/>
                <w:sz w:val="24"/>
                <w:szCs w:val="24"/>
                <w:shd w:val="clear" w:color="auto" w:fill="FFFFFF"/>
              </w:rPr>
              <w:t>Министерство образования и науки Смоленской области</w:t>
            </w:r>
          </w:p>
        </w:tc>
      </w:tr>
      <w:tr w:rsidR="00CD492D" w:rsidRPr="004E163D" w:rsidTr="00CD492D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D492D" w:rsidRPr="004E163D" w:rsidRDefault="00CD492D" w:rsidP="00CD492D">
            <w:pPr>
              <w:pStyle w:val="a4"/>
              <w:widowControl/>
              <w:numPr>
                <w:ilvl w:val="0"/>
                <w:numId w:val="8"/>
              </w:numPr>
              <w:autoSpaceDE/>
              <w:autoSpaceDN/>
              <w:ind w:left="357" w:hanging="357"/>
              <w:contextualSpacing/>
              <w:textAlignment w:val="baseline"/>
              <w:rPr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D492D" w:rsidRPr="00932F62" w:rsidRDefault="00CD492D" w:rsidP="00B264B0">
            <w:pPr>
              <w:textAlignment w:val="baseline"/>
              <w:rPr>
                <w:sz w:val="24"/>
                <w:szCs w:val="24"/>
                <w:shd w:val="clear" w:color="auto" w:fill="FFFFFF"/>
              </w:rPr>
            </w:pPr>
            <w:r w:rsidRPr="00932F62">
              <w:rPr>
                <w:sz w:val="24"/>
                <w:szCs w:val="24"/>
                <w:shd w:val="clear" w:color="auto" w:fill="FFFFFF"/>
              </w:rPr>
              <w:t xml:space="preserve">«Твой проект» </w:t>
            </w:r>
            <w:r w:rsidRPr="00932F62">
              <w:rPr>
                <w:sz w:val="20"/>
                <w:szCs w:val="20"/>
                <w:shd w:val="clear" w:color="auto" w:fill="FFFFFF"/>
              </w:rPr>
              <w:t>(интеллектуальный командный конкурс по созданию проектов для решения практических кейсов; для студентов 3–4 курсов бакалавриата, 3–6 курсов специалитета вузов России)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D492D" w:rsidRPr="00932F62" w:rsidRDefault="00536C2F" w:rsidP="00B264B0">
            <w:pPr>
              <w:textAlignment w:val="baseline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НИУ Высшая школа экономики</w:t>
            </w:r>
          </w:p>
        </w:tc>
      </w:tr>
    </w:tbl>
    <w:p w:rsidR="001C210D" w:rsidRDefault="001C210D" w:rsidP="00CD492D">
      <w:pPr>
        <w:tabs>
          <w:tab w:val="left" w:pos="396"/>
        </w:tabs>
        <w:jc w:val="both"/>
        <w:rPr>
          <w:sz w:val="24"/>
        </w:rPr>
      </w:pPr>
    </w:p>
    <w:p w:rsidR="00CD492D" w:rsidRDefault="001C210D" w:rsidP="001C210D">
      <w:pPr>
        <w:tabs>
          <w:tab w:val="left" w:pos="5595"/>
        </w:tabs>
        <w:rPr>
          <w:sz w:val="24"/>
        </w:rPr>
      </w:pPr>
      <w:r>
        <w:rPr>
          <w:sz w:val="24"/>
        </w:rPr>
        <w:tab/>
      </w:r>
    </w:p>
    <w:p w:rsidR="001C210D" w:rsidRDefault="001C210D" w:rsidP="001C210D">
      <w:pPr>
        <w:tabs>
          <w:tab w:val="left" w:pos="5595"/>
        </w:tabs>
        <w:rPr>
          <w:sz w:val="24"/>
        </w:rPr>
      </w:pPr>
    </w:p>
    <w:p w:rsidR="0011359B" w:rsidRDefault="0011359B" w:rsidP="0011359B">
      <w:pPr>
        <w:pStyle w:val="a3"/>
        <w:jc w:val="right"/>
        <w:rPr>
          <w:b/>
          <w:i/>
        </w:rPr>
      </w:pPr>
      <w:r>
        <w:rPr>
          <w:b/>
          <w:i/>
        </w:rPr>
        <w:lastRenderedPageBreak/>
        <w:t>Приложение 2</w:t>
      </w:r>
    </w:p>
    <w:p w:rsidR="0011359B" w:rsidRDefault="0011359B" w:rsidP="0011359B">
      <w:pPr>
        <w:pStyle w:val="a3"/>
        <w:jc w:val="center"/>
        <w:rPr>
          <w:b/>
        </w:rPr>
      </w:pPr>
      <w:r>
        <w:rPr>
          <w:b/>
        </w:rPr>
        <w:t>УЧЕБНО-МЕТОДИЧЕСКАЯ РАБОТА</w:t>
      </w:r>
    </w:p>
    <w:p w:rsidR="0011359B" w:rsidRDefault="0011359B" w:rsidP="0011359B">
      <w:pPr>
        <w:pStyle w:val="a3"/>
        <w:jc w:val="center"/>
        <w:rPr>
          <w:rFonts w:asciiTheme="minorHAnsi" w:hAnsiTheme="minorHAnsi"/>
          <w:b/>
          <w:caps/>
        </w:rPr>
      </w:pPr>
    </w:p>
    <w:p w:rsidR="0011359B" w:rsidRDefault="0011359B" w:rsidP="0011359B">
      <w:pPr>
        <w:pStyle w:val="a3"/>
        <w:jc w:val="center"/>
        <w:rPr>
          <w:rFonts w:asciiTheme="minorHAnsi" w:hAnsiTheme="minorHAnsi"/>
          <w:b/>
          <w:caps/>
        </w:rPr>
      </w:pPr>
      <w:r w:rsidRPr="0011359B">
        <w:rPr>
          <w:rFonts w:ascii="Times New Roman Полужирный" w:hAnsi="Times New Roman Полужирный"/>
          <w:b/>
          <w:caps/>
        </w:rPr>
        <w:t>Реализация дисциплины с применением современных образовательных технологий</w:t>
      </w:r>
    </w:p>
    <w:p w:rsidR="005C775B" w:rsidRDefault="005C775B" w:rsidP="0011359B">
      <w:pPr>
        <w:pStyle w:val="a3"/>
        <w:jc w:val="center"/>
        <w:rPr>
          <w:rFonts w:asciiTheme="minorHAnsi" w:hAnsiTheme="minorHAnsi"/>
          <w:b/>
          <w:caps/>
        </w:rPr>
      </w:pPr>
    </w:p>
    <w:p w:rsidR="005C775B" w:rsidRPr="004E69A6" w:rsidRDefault="005C775B" w:rsidP="005C775B">
      <w:pPr>
        <w:jc w:val="center"/>
        <w:rPr>
          <w:b/>
          <w:color w:val="000000"/>
          <w:sz w:val="24"/>
          <w:szCs w:val="24"/>
          <w:lang w:eastAsia="ru-RU"/>
        </w:rPr>
      </w:pPr>
      <w:r w:rsidRPr="004E69A6">
        <w:rPr>
          <w:b/>
          <w:color w:val="000000"/>
          <w:sz w:val="24"/>
          <w:szCs w:val="24"/>
          <w:lang w:eastAsia="ru-RU"/>
        </w:rPr>
        <w:t>1. Процедура проведения экспертизы рабочей программы дисциплины и открытого занятия</w:t>
      </w:r>
    </w:p>
    <w:p w:rsidR="005C775B" w:rsidRPr="004E69A6" w:rsidRDefault="005C775B" w:rsidP="005C775B">
      <w:pPr>
        <w:jc w:val="center"/>
        <w:rPr>
          <w:b/>
          <w:color w:val="000000"/>
          <w:sz w:val="24"/>
          <w:szCs w:val="24"/>
          <w:lang w:eastAsia="ru-RU"/>
        </w:rPr>
      </w:pPr>
      <w:r w:rsidRPr="004E69A6">
        <w:rPr>
          <w:b/>
          <w:color w:val="000000"/>
          <w:sz w:val="24"/>
          <w:szCs w:val="24"/>
          <w:lang w:eastAsia="ru-RU"/>
        </w:rPr>
        <w:t>(для пункта 9.3 рейтинговой анкеты ППС за 2024 год)</w:t>
      </w:r>
    </w:p>
    <w:p w:rsidR="005C775B" w:rsidRPr="004E69A6" w:rsidRDefault="005C775B" w:rsidP="005C775B">
      <w:pPr>
        <w:ind w:firstLine="567"/>
        <w:jc w:val="both"/>
        <w:rPr>
          <w:color w:val="000000"/>
          <w:sz w:val="24"/>
          <w:szCs w:val="24"/>
          <w:lang w:eastAsia="ru-RU"/>
        </w:rPr>
      </w:pPr>
      <w:r w:rsidRPr="004E69A6">
        <w:rPr>
          <w:color w:val="000000"/>
          <w:sz w:val="24"/>
          <w:szCs w:val="24"/>
          <w:lang w:eastAsia="ru-RU"/>
        </w:rPr>
        <w:t xml:space="preserve">1.1. После внесения дополнений в рабочую программу дисциплины в соответствии с пунктом 2 Приложения 2, преподаватель представляет актуализированную рабочую программу дисциплины председателю рейтинговой комиссии университета в срок до 10 сентября. Рабочая программа дисциплины предоставляется посредством СЭД университета.  </w:t>
      </w:r>
    </w:p>
    <w:p w:rsidR="005C775B" w:rsidRPr="004E69A6" w:rsidRDefault="005C775B" w:rsidP="005C775B">
      <w:pPr>
        <w:ind w:firstLine="567"/>
        <w:jc w:val="both"/>
        <w:rPr>
          <w:color w:val="000000"/>
          <w:sz w:val="24"/>
          <w:szCs w:val="24"/>
          <w:lang w:eastAsia="ru-RU"/>
        </w:rPr>
      </w:pPr>
      <w:r w:rsidRPr="004E69A6">
        <w:rPr>
          <w:color w:val="000000"/>
          <w:sz w:val="24"/>
          <w:szCs w:val="24"/>
          <w:lang w:eastAsia="ru-RU"/>
        </w:rPr>
        <w:t>1.2. Рейтинговая комиссия назначает проведение внешней экспертизы рабочей программы дисциплины.</w:t>
      </w:r>
    </w:p>
    <w:p w:rsidR="005C775B" w:rsidRPr="004E69A6" w:rsidRDefault="005C775B" w:rsidP="005C775B">
      <w:pPr>
        <w:ind w:firstLine="567"/>
        <w:jc w:val="both"/>
        <w:rPr>
          <w:color w:val="000000"/>
          <w:sz w:val="24"/>
          <w:szCs w:val="24"/>
          <w:lang w:eastAsia="ru-RU"/>
        </w:rPr>
      </w:pPr>
      <w:r w:rsidRPr="004E69A6">
        <w:rPr>
          <w:color w:val="000000"/>
          <w:sz w:val="24"/>
          <w:szCs w:val="24"/>
          <w:lang w:eastAsia="ru-RU"/>
        </w:rPr>
        <w:t xml:space="preserve">1.3. Экспертиза проводится в течение 7 рабочих дней в соответствии с пунктом 3 Приложения 2. </w:t>
      </w:r>
    </w:p>
    <w:p w:rsidR="005C775B" w:rsidRPr="004E69A6" w:rsidRDefault="005C775B" w:rsidP="005C775B">
      <w:pPr>
        <w:ind w:firstLine="567"/>
        <w:jc w:val="both"/>
        <w:rPr>
          <w:color w:val="000000"/>
          <w:sz w:val="24"/>
          <w:szCs w:val="24"/>
          <w:lang w:eastAsia="ru-RU"/>
        </w:rPr>
      </w:pPr>
      <w:r w:rsidRPr="004E69A6">
        <w:rPr>
          <w:color w:val="000000"/>
          <w:sz w:val="24"/>
          <w:szCs w:val="24"/>
          <w:lang w:eastAsia="ru-RU"/>
        </w:rPr>
        <w:t>1.4. Результат экспертизы доводится до преподавателя в течение 3 рабочих дней после проведения экспертизы.</w:t>
      </w:r>
    </w:p>
    <w:p w:rsidR="005C775B" w:rsidRPr="004E69A6" w:rsidRDefault="005C775B" w:rsidP="005C775B">
      <w:pPr>
        <w:ind w:firstLine="567"/>
        <w:jc w:val="both"/>
        <w:rPr>
          <w:color w:val="000000"/>
          <w:sz w:val="24"/>
          <w:szCs w:val="24"/>
          <w:lang w:eastAsia="ru-RU"/>
        </w:rPr>
      </w:pPr>
      <w:r w:rsidRPr="004E69A6">
        <w:rPr>
          <w:color w:val="000000"/>
          <w:sz w:val="24"/>
          <w:szCs w:val="24"/>
          <w:lang w:eastAsia="ru-RU"/>
        </w:rPr>
        <w:t xml:space="preserve">1.5. При оценке рабочей программы дисциплины не менее чем на 5 баллов по итогам независимой внешней экспертизы рабочая программа дисциплины </w:t>
      </w:r>
      <w:r w:rsidRPr="004E69A6">
        <w:rPr>
          <w:sz w:val="24"/>
          <w:szCs w:val="24"/>
        </w:rPr>
        <w:t xml:space="preserve">утверждается на заседании кафедры в течение 10 </w:t>
      </w:r>
      <w:r w:rsidRPr="004E69A6">
        <w:rPr>
          <w:color w:val="000000"/>
          <w:sz w:val="24"/>
          <w:szCs w:val="24"/>
          <w:lang w:eastAsia="ru-RU"/>
        </w:rPr>
        <w:t>рабочих</w:t>
      </w:r>
      <w:r w:rsidRPr="004E69A6">
        <w:rPr>
          <w:sz w:val="24"/>
          <w:szCs w:val="24"/>
        </w:rPr>
        <w:t xml:space="preserve"> дней.</w:t>
      </w:r>
    </w:p>
    <w:p w:rsidR="005C775B" w:rsidRPr="004E69A6" w:rsidRDefault="005C775B" w:rsidP="005C775B">
      <w:pPr>
        <w:ind w:firstLine="567"/>
        <w:jc w:val="both"/>
        <w:rPr>
          <w:sz w:val="24"/>
          <w:szCs w:val="24"/>
        </w:rPr>
      </w:pPr>
      <w:r w:rsidRPr="004E69A6">
        <w:rPr>
          <w:sz w:val="24"/>
          <w:szCs w:val="24"/>
        </w:rPr>
        <w:t xml:space="preserve">1.6. Преподаватель самостоятельно определяет учебное занятие в соответствии с </w:t>
      </w:r>
      <w:r w:rsidRPr="004E69A6">
        <w:rPr>
          <w:color w:val="000000"/>
          <w:sz w:val="24"/>
          <w:szCs w:val="24"/>
          <w:lang w:eastAsia="ru-RU"/>
        </w:rPr>
        <w:t>рабочей программой дисциплины</w:t>
      </w:r>
      <w:r w:rsidRPr="004E69A6">
        <w:rPr>
          <w:sz w:val="24"/>
          <w:szCs w:val="24"/>
        </w:rPr>
        <w:t xml:space="preserve"> </w:t>
      </w:r>
      <w:r w:rsidRPr="004E69A6">
        <w:rPr>
          <w:color w:val="000000"/>
          <w:sz w:val="24"/>
          <w:szCs w:val="24"/>
          <w:lang w:eastAsia="ru-RU"/>
        </w:rPr>
        <w:t>для его проведения в качестве открытого и оповещает председателя рейтинговой комиссии университета о планируемом проведении открытого занятия посредством СЭД университета (с указанием даты, времени, места проведения открытого занятия) не менее чем за 10 рабочих дней.</w:t>
      </w:r>
    </w:p>
    <w:p w:rsidR="005C775B" w:rsidRPr="004E69A6" w:rsidRDefault="005C775B" w:rsidP="005C775B">
      <w:pPr>
        <w:ind w:firstLine="567"/>
        <w:jc w:val="both"/>
        <w:rPr>
          <w:sz w:val="24"/>
          <w:szCs w:val="24"/>
        </w:rPr>
      </w:pPr>
      <w:r w:rsidRPr="004E69A6">
        <w:rPr>
          <w:sz w:val="24"/>
          <w:szCs w:val="24"/>
        </w:rPr>
        <w:t>1.7.  Председателем рейтинговой комиссии определяется состав экспертной комиссии для оценки открытого занятия (не менее 5 человек: представители ректората, Федерального центра научно-методического сопровождения педагогических работников / Смоленского центра Российской академии образования, факультета / общеуниверситетской кафедры).</w:t>
      </w:r>
    </w:p>
    <w:p w:rsidR="005C775B" w:rsidRPr="004E69A6" w:rsidRDefault="005C775B" w:rsidP="005C775B">
      <w:pPr>
        <w:ind w:firstLine="567"/>
        <w:jc w:val="both"/>
        <w:rPr>
          <w:sz w:val="24"/>
          <w:szCs w:val="24"/>
        </w:rPr>
      </w:pPr>
      <w:r w:rsidRPr="004E69A6">
        <w:rPr>
          <w:sz w:val="24"/>
          <w:szCs w:val="24"/>
        </w:rPr>
        <w:t xml:space="preserve">1.8. Информация о проведении открытого занятия публикуется на официальном сайте СмолГУ. Открытое занятие доступно для посещения любым работником университета. </w:t>
      </w:r>
    </w:p>
    <w:p w:rsidR="005C775B" w:rsidRPr="004E69A6" w:rsidRDefault="005C775B" w:rsidP="005C775B">
      <w:pPr>
        <w:ind w:firstLine="567"/>
        <w:jc w:val="both"/>
        <w:rPr>
          <w:sz w:val="24"/>
          <w:szCs w:val="24"/>
        </w:rPr>
      </w:pPr>
      <w:r w:rsidRPr="004E69A6">
        <w:rPr>
          <w:sz w:val="24"/>
          <w:szCs w:val="24"/>
        </w:rPr>
        <w:t>1.9. Оценивание открытого занятия производится по пятибалльной системе. Оценка за открытое занятие выставляется как среднее арифметическое оценок, выставленных членами экспертной комиссии.</w:t>
      </w:r>
    </w:p>
    <w:p w:rsidR="005C775B" w:rsidRPr="004E69A6" w:rsidRDefault="005C775B" w:rsidP="005C775B">
      <w:pPr>
        <w:ind w:firstLine="567"/>
        <w:jc w:val="both"/>
        <w:rPr>
          <w:color w:val="000000"/>
          <w:sz w:val="24"/>
          <w:szCs w:val="24"/>
          <w:lang w:eastAsia="ru-RU"/>
        </w:rPr>
      </w:pPr>
      <w:r w:rsidRPr="004E69A6">
        <w:rPr>
          <w:sz w:val="24"/>
          <w:szCs w:val="24"/>
        </w:rPr>
        <w:t xml:space="preserve">1.10. </w:t>
      </w:r>
      <w:r w:rsidRPr="004E69A6">
        <w:rPr>
          <w:color w:val="000000"/>
          <w:sz w:val="24"/>
          <w:szCs w:val="24"/>
          <w:lang w:eastAsia="ru-RU"/>
        </w:rPr>
        <w:t>Выставленная экспертной комиссией оценка доводится до преподавателя в течение 3 рабочих дней после проведения открытого занятия.</w:t>
      </w:r>
    </w:p>
    <w:p w:rsidR="005C775B" w:rsidRPr="004E69A6" w:rsidRDefault="005C775B" w:rsidP="005C775B">
      <w:pPr>
        <w:jc w:val="center"/>
        <w:rPr>
          <w:b/>
          <w:color w:val="000000"/>
          <w:sz w:val="24"/>
          <w:szCs w:val="24"/>
          <w:lang w:eastAsia="ru-RU"/>
        </w:rPr>
      </w:pPr>
    </w:p>
    <w:p w:rsidR="005C775B" w:rsidRPr="004E69A6" w:rsidRDefault="005C775B" w:rsidP="005C775B">
      <w:pPr>
        <w:jc w:val="center"/>
        <w:rPr>
          <w:b/>
          <w:color w:val="000000"/>
          <w:sz w:val="24"/>
          <w:szCs w:val="24"/>
          <w:lang w:eastAsia="ru-RU"/>
        </w:rPr>
      </w:pPr>
      <w:r w:rsidRPr="004E69A6">
        <w:rPr>
          <w:b/>
          <w:color w:val="000000"/>
          <w:sz w:val="24"/>
          <w:szCs w:val="24"/>
          <w:lang w:eastAsia="ru-RU"/>
        </w:rPr>
        <w:t xml:space="preserve">2. Обязательные дополнения в рабочую программу дисциплины </w:t>
      </w:r>
    </w:p>
    <w:p w:rsidR="005C775B" w:rsidRPr="004E69A6" w:rsidRDefault="005C775B" w:rsidP="005C775B">
      <w:pPr>
        <w:jc w:val="center"/>
        <w:rPr>
          <w:b/>
          <w:color w:val="000000"/>
          <w:sz w:val="24"/>
          <w:szCs w:val="24"/>
          <w:lang w:eastAsia="ru-RU"/>
        </w:rPr>
      </w:pPr>
      <w:r w:rsidRPr="004E69A6">
        <w:rPr>
          <w:b/>
          <w:color w:val="000000"/>
          <w:sz w:val="24"/>
          <w:szCs w:val="24"/>
          <w:lang w:eastAsia="ru-RU"/>
        </w:rPr>
        <w:t>(для пункта 9.3 рейтинговой анкеты ППС за 2024 год)</w:t>
      </w:r>
    </w:p>
    <w:p w:rsidR="005C775B" w:rsidRPr="004E69A6" w:rsidRDefault="005C775B" w:rsidP="005C775B">
      <w:pPr>
        <w:ind w:firstLine="567"/>
        <w:jc w:val="both"/>
        <w:rPr>
          <w:color w:val="000000"/>
          <w:sz w:val="24"/>
          <w:szCs w:val="24"/>
          <w:lang w:eastAsia="ru-RU"/>
        </w:rPr>
      </w:pPr>
      <w:r w:rsidRPr="004E69A6">
        <w:rPr>
          <w:color w:val="000000"/>
          <w:sz w:val="24"/>
          <w:szCs w:val="24"/>
          <w:lang w:eastAsia="ru-RU"/>
        </w:rPr>
        <w:t>В пункте 5 рабочей программы дисциплины указывается следующая информация:</w:t>
      </w:r>
    </w:p>
    <w:p w:rsidR="005C775B" w:rsidRPr="004E69A6" w:rsidRDefault="005C775B" w:rsidP="005C775B">
      <w:pPr>
        <w:ind w:firstLine="567"/>
        <w:jc w:val="both"/>
        <w:rPr>
          <w:color w:val="000000"/>
          <w:sz w:val="24"/>
          <w:szCs w:val="24"/>
          <w:lang w:eastAsia="ru-RU"/>
        </w:rPr>
      </w:pPr>
      <w:r w:rsidRPr="004E69A6">
        <w:rPr>
          <w:color w:val="000000"/>
          <w:sz w:val="24"/>
          <w:szCs w:val="24"/>
          <w:lang w:eastAsia="ru-RU"/>
        </w:rPr>
        <w:t>– Образовательная(-ые) технология(-ии), на основе которой(-ых) реализуется дисциплина __________.</w:t>
      </w:r>
    </w:p>
    <w:p w:rsidR="005C775B" w:rsidRPr="004E69A6" w:rsidRDefault="005C775B" w:rsidP="005C775B">
      <w:pPr>
        <w:ind w:firstLine="567"/>
        <w:jc w:val="both"/>
        <w:rPr>
          <w:color w:val="000000"/>
          <w:sz w:val="24"/>
          <w:szCs w:val="24"/>
          <w:lang w:eastAsia="ru-RU"/>
        </w:rPr>
      </w:pPr>
      <w:r w:rsidRPr="004E69A6">
        <w:rPr>
          <w:color w:val="000000"/>
          <w:sz w:val="24"/>
          <w:szCs w:val="24"/>
          <w:lang w:eastAsia="ru-RU"/>
        </w:rPr>
        <w:t xml:space="preserve">– Описание </w:t>
      </w:r>
      <w:r w:rsidRPr="004E69A6">
        <w:rPr>
          <w:b/>
          <w:i/>
          <w:color w:val="000000"/>
          <w:sz w:val="24"/>
          <w:szCs w:val="24"/>
          <w:lang w:eastAsia="ru-RU"/>
        </w:rPr>
        <w:t>концептуальной части</w:t>
      </w:r>
      <w:r w:rsidRPr="004E69A6">
        <w:rPr>
          <w:color w:val="000000"/>
          <w:sz w:val="24"/>
          <w:szCs w:val="24"/>
          <w:lang w:eastAsia="ru-RU"/>
        </w:rPr>
        <w:t xml:space="preserve"> образовательной(-ых) технологии(-ий): научная база технологии(-ий), психолого-педагогические идеи, заложенные в ее (их) фундамент.</w:t>
      </w:r>
    </w:p>
    <w:p w:rsidR="005C775B" w:rsidRPr="004E69A6" w:rsidRDefault="005C775B" w:rsidP="005C775B">
      <w:pPr>
        <w:ind w:firstLine="567"/>
        <w:jc w:val="both"/>
        <w:rPr>
          <w:color w:val="000000"/>
          <w:sz w:val="24"/>
          <w:szCs w:val="24"/>
          <w:lang w:eastAsia="ru-RU"/>
        </w:rPr>
      </w:pPr>
      <w:r w:rsidRPr="004E69A6">
        <w:rPr>
          <w:color w:val="000000"/>
          <w:sz w:val="24"/>
          <w:szCs w:val="24"/>
          <w:lang w:eastAsia="ru-RU"/>
        </w:rPr>
        <w:t xml:space="preserve">– Описание </w:t>
      </w:r>
      <w:r w:rsidRPr="004E69A6">
        <w:rPr>
          <w:b/>
          <w:i/>
          <w:color w:val="000000"/>
          <w:sz w:val="24"/>
          <w:szCs w:val="24"/>
          <w:lang w:eastAsia="ru-RU"/>
        </w:rPr>
        <w:t>содержательной части</w:t>
      </w:r>
      <w:r w:rsidRPr="004E69A6">
        <w:rPr>
          <w:color w:val="000000"/>
          <w:sz w:val="24"/>
          <w:szCs w:val="24"/>
          <w:lang w:eastAsia="ru-RU"/>
        </w:rPr>
        <w:t xml:space="preserve"> образовательной(-ых) технологии (-ий): общие и конкретные цели использования образовательной(-ых) технологии(-ий) во взаимосвязи с содержанием дисциплины.</w:t>
      </w:r>
    </w:p>
    <w:p w:rsidR="005C775B" w:rsidRPr="004E69A6" w:rsidRDefault="005C775B" w:rsidP="005C775B">
      <w:pPr>
        <w:ind w:firstLine="567"/>
        <w:jc w:val="both"/>
        <w:rPr>
          <w:color w:val="000000"/>
          <w:sz w:val="24"/>
          <w:szCs w:val="24"/>
          <w:lang w:eastAsia="ru-RU"/>
        </w:rPr>
      </w:pPr>
      <w:r w:rsidRPr="004E69A6">
        <w:rPr>
          <w:color w:val="000000"/>
          <w:sz w:val="24"/>
          <w:szCs w:val="24"/>
          <w:lang w:eastAsia="ru-RU"/>
        </w:rPr>
        <w:t xml:space="preserve">– Описание </w:t>
      </w:r>
      <w:r w:rsidRPr="004E69A6">
        <w:rPr>
          <w:b/>
          <w:i/>
          <w:color w:val="000000"/>
          <w:sz w:val="24"/>
          <w:szCs w:val="24"/>
          <w:lang w:eastAsia="ru-RU"/>
        </w:rPr>
        <w:t>процессуальной части</w:t>
      </w:r>
      <w:r w:rsidRPr="004E69A6">
        <w:rPr>
          <w:color w:val="000000"/>
          <w:sz w:val="24"/>
          <w:szCs w:val="24"/>
          <w:lang w:eastAsia="ru-RU"/>
        </w:rPr>
        <w:t xml:space="preserve"> образовательной(-ых) технологии (-ий): технологическая цепочка действий и операций, выстраиваемая </w:t>
      </w:r>
      <w:r w:rsidRPr="004E69A6">
        <w:rPr>
          <w:color w:val="000000"/>
          <w:sz w:val="24"/>
          <w:szCs w:val="24"/>
          <w:lang w:eastAsia="ru-RU"/>
        </w:rPr>
        <w:lastRenderedPageBreak/>
        <w:t>в соответствии с целевыми установками в виде точно ожидаемого результата.</w:t>
      </w:r>
    </w:p>
    <w:p w:rsidR="005C775B" w:rsidRPr="004E69A6" w:rsidRDefault="005C775B" w:rsidP="005C775B">
      <w:pPr>
        <w:ind w:firstLine="567"/>
        <w:rPr>
          <w:color w:val="000000"/>
          <w:sz w:val="24"/>
          <w:szCs w:val="24"/>
          <w:lang w:eastAsia="ru-RU"/>
        </w:rPr>
      </w:pPr>
      <w:r w:rsidRPr="004E69A6">
        <w:rPr>
          <w:color w:val="000000"/>
          <w:sz w:val="24"/>
          <w:szCs w:val="24"/>
          <w:lang w:eastAsia="ru-RU"/>
        </w:rPr>
        <w:t>Обязательные элементы процессуальной части отражаются:</w:t>
      </w:r>
    </w:p>
    <w:p w:rsidR="005C775B" w:rsidRPr="004E69A6" w:rsidRDefault="005C775B" w:rsidP="005C775B">
      <w:pPr>
        <w:ind w:firstLine="567"/>
        <w:jc w:val="both"/>
        <w:rPr>
          <w:color w:val="000000"/>
          <w:sz w:val="24"/>
          <w:szCs w:val="24"/>
          <w:lang w:eastAsia="ru-RU"/>
        </w:rPr>
      </w:pPr>
      <w:r w:rsidRPr="004E69A6">
        <w:rPr>
          <w:color w:val="000000"/>
          <w:sz w:val="24"/>
          <w:szCs w:val="24"/>
          <w:lang w:eastAsia="ru-RU"/>
        </w:rPr>
        <w:t>- в подпунктах «Занятия лекционного типа», «Занятия семинарского типа» в виде сценариев учебных занятий, содержащих описание:</w:t>
      </w:r>
    </w:p>
    <w:p w:rsidR="005C775B" w:rsidRPr="004E69A6" w:rsidRDefault="005C775B" w:rsidP="005C775B">
      <w:pPr>
        <w:widowControl/>
        <w:numPr>
          <w:ilvl w:val="0"/>
          <w:numId w:val="9"/>
        </w:numPr>
        <w:autoSpaceDE/>
        <w:autoSpaceDN/>
        <w:ind w:firstLine="567"/>
        <w:rPr>
          <w:sz w:val="24"/>
          <w:szCs w:val="24"/>
          <w:lang w:eastAsia="ru-RU"/>
        </w:rPr>
      </w:pPr>
      <w:r w:rsidRPr="004E69A6">
        <w:rPr>
          <w:color w:val="000000"/>
          <w:sz w:val="24"/>
          <w:szCs w:val="24"/>
          <w:lang w:eastAsia="ru-RU"/>
        </w:rPr>
        <w:t>организации образовательного процесса;</w:t>
      </w:r>
    </w:p>
    <w:p w:rsidR="005C775B" w:rsidRPr="004E69A6" w:rsidRDefault="005C775B" w:rsidP="005C775B">
      <w:pPr>
        <w:widowControl/>
        <w:numPr>
          <w:ilvl w:val="0"/>
          <w:numId w:val="9"/>
        </w:numPr>
        <w:autoSpaceDE/>
        <w:autoSpaceDN/>
        <w:ind w:firstLine="567"/>
        <w:rPr>
          <w:sz w:val="24"/>
          <w:szCs w:val="24"/>
          <w:lang w:eastAsia="ru-RU"/>
        </w:rPr>
      </w:pPr>
      <w:r w:rsidRPr="004E69A6">
        <w:rPr>
          <w:color w:val="000000"/>
          <w:sz w:val="24"/>
          <w:szCs w:val="24"/>
          <w:lang w:eastAsia="ru-RU"/>
        </w:rPr>
        <w:t>методов и форм учебной деятельности обучающихся;</w:t>
      </w:r>
    </w:p>
    <w:p w:rsidR="005C775B" w:rsidRPr="004E69A6" w:rsidRDefault="005C775B" w:rsidP="005C775B">
      <w:pPr>
        <w:widowControl/>
        <w:numPr>
          <w:ilvl w:val="0"/>
          <w:numId w:val="9"/>
        </w:numPr>
        <w:autoSpaceDE/>
        <w:autoSpaceDN/>
        <w:ind w:firstLine="567"/>
        <w:rPr>
          <w:sz w:val="24"/>
          <w:szCs w:val="24"/>
          <w:lang w:eastAsia="ru-RU"/>
        </w:rPr>
      </w:pPr>
      <w:r w:rsidRPr="004E69A6">
        <w:rPr>
          <w:color w:val="000000"/>
          <w:sz w:val="24"/>
          <w:szCs w:val="24"/>
          <w:lang w:eastAsia="ru-RU"/>
        </w:rPr>
        <w:t>методов и форм работы преподавателя;</w:t>
      </w:r>
    </w:p>
    <w:p w:rsidR="005C775B" w:rsidRPr="004E69A6" w:rsidRDefault="005C775B" w:rsidP="005C775B">
      <w:pPr>
        <w:widowControl/>
        <w:numPr>
          <w:ilvl w:val="0"/>
          <w:numId w:val="9"/>
        </w:numPr>
        <w:autoSpaceDE/>
        <w:autoSpaceDN/>
        <w:ind w:firstLine="567"/>
        <w:rPr>
          <w:sz w:val="24"/>
          <w:szCs w:val="24"/>
          <w:lang w:eastAsia="ru-RU"/>
        </w:rPr>
      </w:pPr>
      <w:r w:rsidRPr="004E69A6">
        <w:rPr>
          <w:color w:val="000000"/>
          <w:sz w:val="24"/>
          <w:szCs w:val="24"/>
          <w:lang w:eastAsia="ru-RU"/>
        </w:rPr>
        <w:t>деятельности преподавателя по управлению процессом усвоения материала;</w:t>
      </w:r>
    </w:p>
    <w:p w:rsidR="005C775B" w:rsidRPr="004E69A6" w:rsidRDefault="005C775B" w:rsidP="005C775B">
      <w:pPr>
        <w:ind w:firstLine="567"/>
        <w:rPr>
          <w:sz w:val="24"/>
          <w:szCs w:val="24"/>
          <w:lang w:eastAsia="ru-RU"/>
        </w:rPr>
      </w:pPr>
      <w:r w:rsidRPr="004E69A6">
        <w:rPr>
          <w:sz w:val="24"/>
          <w:szCs w:val="24"/>
          <w:lang w:eastAsia="ru-RU"/>
        </w:rPr>
        <w:t>- в пунктах 6.1, 6.2 рабочей программы дисциплины, содержащих:</w:t>
      </w:r>
    </w:p>
    <w:p w:rsidR="005C775B" w:rsidRPr="004E69A6" w:rsidRDefault="005C775B" w:rsidP="005C775B">
      <w:pPr>
        <w:widowControl/>
        <w:numPr>
          <w:ilvl w:val="0"/>
          <w:numId w:val="9"/>
        </w:numPr>
        <w:autoSpaceDE/>
        <w:autoSpaceDN/>
        <w:ind w:firstLine="567"/>
        <w:jc w:val="both"/>
        <w:rPr>
          <w:color w:val="000000"/>
          <w:sz w:val="24"/>
          <w:szCs w:val="24"/>
          <w:lang w:eastAsia="ru-RU"/>
        </w:rPr>
      </w:pPr>
      <w:r w:rsidRPr="004E69A6">
        <w:rPr>
          <w:color w:val="000000"/>
          <w:sz w:val="24"/>
          <w:szCs w:val="24"/>
          <w:lang w:eastAsia="ru-RU"/>
        </w:rPr>
        <w:t xml:space="preserve">диагностику учебного процесса (фонды оценочных средств; рефлексия). </w:t>
      </w:r>
    </w:p>
    <w:p w:rsidR="005C775B" w:rsidRPr="004E69A6" w:rsidRDefault="005C775B" w:rsidP="005C775B">
      <w:pPr>
        <w:jc w:val="both"/>
        <w:rPr>
          <w:color w:val="000000"/>
          <w:sz w:val="24"/>
          <w:szCs w:val="24"/>
          <w:lang w:eastAsia="ru-RU"/>
        </w:rPr>
      </w:pPr>
    </w:p>
    <w:p w:rsidR="005C775B" w:rsidRPr="004E69A6" w:rsidRDefault="005C775B" w:rsidP="005C775B">
      <w:pPr>
        <w:jc w:val="center"/>
        <w:rPr>
          <w:b/>
          <w:sz w:val="24"/>
          <w:szCs w:val="24"/>
        </w:rPr>
      </w:pPr>
      <w:r w:rsidRPr="004E69A6">
        <w:rPr>
          <w:b/>
          <w:sz w:val="24"/>
          <w:szCs w:val="24"/>
        </w:rPr>
        <w:t>3. Экспертиза рабочей программы дисциплины</w:t>
      </w:r>
    </w:p>
    <w:p w:rsidR="005C775B" w:rsidRPr="004E69A6" w:rsidRDefault="005C775B" w:rsidP="005C775B">
      <w:pPr>
        <w:jc w:val="center"/>
        <w:rPr>
          <w:b/>
          <w:color w:val="000000"/>
          <w:sz w:val="24"/>
          <w:szCs w:val="24"/>
          <w:lang w:eastAsia="ru-RU"/>
        </w:rPr>
      </w:pPr>
      <w:r w:rsidRPr="004E69A6">
        <w:rPr>
          <w:b/>
          <w:color w:val="000000"/>
          <w:sz w:val="24"/>
          <w:szCs w:val="24"/>
          <w:lang w:eastAsia="ru-RU"/>
        </w:rPr>
        <w:t>(для пункта 9.3 рейтинговой анкеты ППС за 2024 год)</w:t>
      </w:r>
    </w:p>
    <w:p w:rsidR="005C775B" w:rsidRPr="004E69A6" w:rsidRDefault="005C775B" w:rsidP="005C775B">
      <w:pPr>
        <w:ind w:firstLine="567"/>
        <w:jc w:val="both"/>
        <w:rPr>
          <w:sz w:val="24"/>
          <w:szCs w:val="24"/>
        </w:rPr>
      </w:pPr>
      <w:r w:rsidRPr="004E69A6">
        <w:rPr>
          <w:sz w:val="24"/>
          <w:szCs w:val="24"/>
        </w:rPr>
        <w:t>Экспертиза рабочей программы дисциплины осуществляется внешним экспертом, который проводит оценку рабочей программы дисциплины по следующим параметрам:</w:t>
      </w:r>
    </w:p>
    <w:p w:rsidR="005C775B" w:rsidRPr="004E69A6" w:rsidRDefault="005C775B" w:rsidP="005C775B">
      <w:pPr>
        <w:ind w:firstLine="567"/>
        <w:jc w:val="both"/>
        <w:rPr>
          <w:sz w:val="24"/>
          <w:szCs w:val="24"/>
        </w:rPr>
      </w:pPr>
      <w:r w:rsidRPr="004E69A6">
        <w:rPr>
          <w:sz w:val="24"/>
          <w:szCs w:val="24"/>
        </w:rPr>
        <w:t xml:space="preserve">– соответствие содержания рабочей программы дисциплины требованиям ФГОС ВО по направлению подготовки / специальности и учебному плану; </w:t>
      </w:r>
    </w:p>
    <w:p w:rsidR="005C775B" w:rsidRPr="004E69A6" w:rsidRDefault="005C775B" w:rsidP="005C775B">
      <w:pPr>
        <w:ind w:firstLine="567"/>
        <w:jc w:val="both"/>
        <w:rPr>
          <w:sz w:val="24"/>
          <w:szCs w:val="24"/>
        </w:rPr>
      </w:pPr>
      <w:r w:rsidRPr="004E69A6">
        <w:rPr>
          <w:sz w:val="24"/>
          <w:szCs w:val="24"/>
        </w:rPr>
        <w:t>– соответствие структуры рабочей программы дисциплины Положению об образовательной программе высшего образования федерального государственного бюджетного образовательного учреждения высшего образования «Смоленский государственный университет», утвержденного приказом ректора от 30.08.2022 № 01-135;</w:t>
      </w:r>
    </w:p>
    <w:p w:rsidR="005C775B" w:rsidRPr="004E69A6" w:rsidRDefault="005C775B" w:rsidP="005C775B">
      <w:pPr>
        <w:ind w:firstLine="567"/>
        <w:jc w:val="both"/>
        <w:rPr>
          <w:sz w:val="24"/>
          <w:szCs w:val="24"/>
        </w:rPr>
      </w:pPr>
      <w:r w:rsidRPr="004E69A6">
        <w:rPr>
          <w:sz w:val="24"/>
          <w:szCs w:val="24"/>
        </w:rPr>
        <w:t>– целесообразность использования предложенной образовательной технологии в рамках реализации данной дисциплины;</w:t>
      </w:r>
    </w:p>
    <w:p w:rsidR="005C775B" w:rsidRPr="004E69A6" w:rsidRDefault="005C775B" w:rsidP="005C775B">
      <w:pPr>
        <w:ind w:firstLine="567"/>
        <w:jc w:val="both"/>
        <w:rPr>
          <w:color w:val="000000"/>
          <w:sz w:val="24"/>
          <w:szCs w:val="24"/>
          <w:lang w:eastAsia="ru-RU"/>
        </w:rPr>
      </w:pPr>
      <w:r w:rsidRPr="004E69A6">
        <w:rPr>
          <w:sz w:val="24"/>
          <w:szCs w:val="24"/>
        </w:rPr>
        <w:t xml:space="preserve">– </w:t>
      </w:r>
      <w:r w:rsidRPr="004E69A6">
        <w:rPr>
          <w:color w:val="000000"/>
          <w:sz w:val="24"/>
          <w:szCs w:val="24"/>
          <w:lang w:eastAsia="ru-RU"/>
        </w:rPr>
        <w:t>раскрытие научной базы образовательной технологии, психолого-педагогических идей, заложенных в ее фундамент (концептуальная часть образовательной технологии);</w:t>
      </w:r>
    </w:p>
    <w:p w:rsidR="005C775B" w:rsidRPr="004E69A6" w:rsidRDefault="005C775B" w:rsidP="005C775B">
      <w:pPr>
        <w:ind w:firstLine="567"/>
        <w:jc w:val="both"/>
        <w:rPr>
          <w:color w:val="000000"/>
          <w:sz w:val="24"/>
          <w:szCs w:val="24"/>
          <w:lang w:eastAsia="ru-RU"/>
        </w:rPr>
      </w:pPr>
      <w:r w:rsidRPr="004E69A6">
        <w:rPr>
          <w:color w:val="000000"/>
          <w:sz w:val="24"/>
          <w:szCs w:val="24"/>
          <w:lang w:eastAsia="ru-RU"/>
        </w:rPr>
        <w:t>– обоснование общих и конкретных целей использования образовательной технологии во взаимосвязи с содержанием дисциплины (содержательная часть образовательной технологии);</w:t>
      </w:r>
    </w:p>
    <w:p w:rsidR="005C775B" w:rsidRPr="004E69A6" w:rsidRDefault="005C775B" w:rsidP="005C775B">
      <w:pPr>
        <w:ind w:firstLine="567"/>
        <w:jc w:val="both"/>
        <w:rPr>
          <w:color w:val="000000"/>
          <w:sz w:val="24"/>
          <w:szCs w:val="24"/>
          <w:lang w:eastAsia="ru-RU"/>
        </w:rPr>
      </w:pPr>
      <w:r w:rsidRPr="004E69A6">
        <w:rPr>
          <w:color w:val="000000"/>
          <w:sz w:val="24"/>
          <w:szCs w:val="24"/>
          <w:lang w:eastAsia="ru-RU"/>
        </w:rPr>
        <w:t>–  описание технологической цепочки действий и операций, выстраиваемой в соответствии с целевыми установками в виде точно ожидаемого результата (процессуальная часть образовательной технологии);</w:t>
      </w:r>
    </w:p>
    <w:p w:rsidR="005C775B" w:rsidRPr="004E69A6" w:rsidRDefault="005C775B" w:rsidP="005C775B">
      <w:pPr>
        <w:ind w:firstLine="567"/>
        <w:jc w:val="both"/>
        <w:rPr>
          <w:color w:val="000000"/>
          <w:sz w:val="24"/>
          <w:szCs w:val="24"/>
          <w:lang w:eastAsia="ru-RU"/>
        </w:rPr>
      </w:pPr>
      <w:r w:rsidRPr="004E69A6">
        <w:rPr>
          <w:color w:val="000000"/>
          <w:sz w:val="24"/>
          <w:szCs w:val="24"/>
          <w:lang w:eastAsia="ru-RU"/>
        </w:rPr>
        <w:t>– описание сценариев занятий: организация образовательного процесса, методы и формы учебной деятельности обучающихся, методы и формы работы преподавателя, деятельность преподавателя по управлению процессом усвоения материала;</w:t>
      </w:r>
    </w:p>
    <w:p w:rsidR="005C775B" w:rsidRPr="004E69A6" w:rsidRDefault="005C775B" w:rsidP="005C775B">
      <w:pPr>
        <w:ind w:firstLine="567"/>
        <w:jc w:val="both"/>
        <w:rPr>
          <w:color w:val="000000"/>
          <w:sz w:val="24"/>
          <w:szCs w:val="24"/>
          <w:lang w:eastAsia="ru-RU"/>
        </w:rPr>
      </w:pPr>
      <w:r w:rsidRPr="004E69A6">
        <w:rPr>
          <w:color w:val="000000"/>
          <w:sz w:val="24"/>
          <w:szCs w:val="24"/>
          <w:lang w:eastAsia="ru-RU"/>
        </w:rPr>
        <w:t>– фонды оценочных средств.</w:t>
      </w:r>
    </w:p>
    <w:p w:rsidR="005C775B" w:rsidRPr="004E69A6" w:rsidRDefault="005C775B" w:rsidP="005C775B">
      <w:pPr>
        <w:ind w:firstLine="567"/>
        <w:jc w:val="both"/>
        <w:rPr>
          <w:color w:val="000000"/>
          <w:sz w:val="24"/>
          <w:szCs w:val="24"/>
          <w:lang w:eastAsia="ru-RU"/>
        </w:rPr>
      </w:pPr>
      <w:r w:rsidRPr="004E69A6">
        <w:rPr>
          <w:color w:val="000000"/>
          <w:sz w:val="24"/>
          <w:szCs w:val="24"/>
          <w:lang w:eastAsia="ru-RU"/>
        </w:rPr>
        <w:t>В результате проведенной экспертизы внешним экспертом выставляется оценка по пятибалльной системе.</w:t>
      </w:r>
    </w:p>
    <w:p w:rsidR="005C775B" w:rsidRPr="004E69A6" w:rsidRDefault="005C775B" w:rsidP="005C775B">
      <w:pPr>
        <w:ind w:firstLine="567"/>
        <w:jc w:val="both"/>
        <w:rPr>
          <w:color w:val="000000"/>
          <w:sz w:val="24"/>
          <w:szCs w:val="24"/>
          <w:lang w:eastAsia="ru-RU"/>
        </w:rPr>
      </w:pPr>
    </w:p>
    <w:p w:rsidR="005C775B" w:rsidRPr="005C775B" w:rsidRDefault="005C775B" w:rsidP="0011359B">
      <w:pPr>
        <w:pStyle w:val="a3"/>
        <w:jc w:val="center"/>
        <w:rPr>
          <w:rFonts w:asciiTheme="minorHAnsi" w:hAnsiTheme="minorHAnsi"/>
          <w:b/>
          <w:caps/>
        </w:rPr>
      </w:pPr>
    </w:p>
    <w:p w:rsidR="001C210D" w:rsidRPr="001C210D" w:rsidRDefault="001C210D" w:rsidP="001C210D">
      <w:pPr>
        <w:tabs>
          <w:tab w:val="left" w:pos="5595"/>
        </w:tabs>
        <w:rPr>
          <w:sz w:val="24"/>
        </w:rPr>
      </w:pPr>
    </w:p>
    <w:sectPr w:rsidR="001C210D" w:rsidRPr="001C210D" w:rsidSect="00CF6D86">
      <w:pgSz w:w="16840" w:h="11910" w:orient="landscape"/>
      <w:pgMar w:top="1180" w:right="840" w:bottom="280" w:left="1020" w:header="75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04B6" w:rsidRDefault="00BA04B6">
      <w:r>
        <w:separator/>
      </w:r>
    </w:p>
  </w:endnote>
  <w:endnote w:type="continuationSeparator" w:id="0">
    <w:p w:rsidR="00BA04B6" w:rsidRDefault="00BA0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04B6" w:rsidRDefault="00BA04B6">
      <w:r>
        <w:separator/>
      </w:r>
    </w:p>
  </w:footnote>
  <w:footnote w:type="continuationSeparator" w:id="0">
    <w:p w:rsidR="00BA04B6" w:rsidRDefault="00BA04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60D" w:rsidRDefault="00F05CD8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5268595</wp:posOffset>
              </wp:positionH>
              <wp:positionV relativeFrom="page">
                <wp:posOffset>467360</wp:posOffset>
              </wp:positionV>
              <wp:extent cx="153670" cy="1778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67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0460D" w:rsidRDefault="00C3635E">
                          <w:pPr>
                            <w:pStyle w:val="a3"/>
                            <w:spacing w:line="26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 w:rsidR="00320841"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C3313">
                            <w:rPr>
                              <w:rFonts w:ascii="Calibri"/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14.85pt;margin-top:36.8pt;width:12.1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" filled="f" stroked="f">
              <v:textbox inset="0,0,0,0">
                <w:txbxContent>
                  <w:p w:rsidR="00B0460D" w:rsidRDefault="00C3635E">
                    <w:pPr>
                      <w:pStyle w:val="a3"/>
                      <w:spacing w:line="264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 w:rsidR="00320841"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C3313">
                      <w:rPr>
                        <w:rFonts w:ascii="Calibri"/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07BA9"/>
    <w:multiLevelType w:val="hybridMultilevel"/>
    <w:tmpl w:val="F426D5FE"/>
    <w:lvl w:ilvl="0" w:tplc="FBF24048">
      <w:start w:val="1"/>
      <w:numFmt w:val="decimal"/>
      <w:lvlText w:val="%1."/>
      <w:lvlJc w:val="left"/>
      <w:pPr>
        <w:ind w:left="357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81EEE98">
      <w:numFmt w:val="bullet"/>
      <w:lvlText w:val="•"/>
      <w:lvlJc w:val="left"/>
      <w:pPr>
        <w:ind w:left="1821" w:hanging="245"/>
      </w:pPr>
      <w:rPr>
        <w:rFonts w:hint="default"/>
        <w:lang w:val="ru-RU" w:eastAsia="en-US" w:bidi="ar-SA"/>
      </w:rPr>
    </w:lvl>
    <w:lvl w:ilvl="2" w:tplc="BC0226BE">
      <w:numFmt w:val="bullet"/>
      <w:lvlText w:val="•"/>
      <w:lvlJc w:val="left"/>
      <w:pPr>
        <w:ind w:left="3283" w:hanging="245"/>
      </w:pPr>
      <w:rPr>
        <w:rFonts w:hint="default"/>
        <w:lang w:val="ru-RU" w:eastAsia="en-US" w:bidi="ar-SA"/>
      </w:rPr>
    </w:lvl>
    <w:lvl w:ilvl="3" w:tplc="B4BE5ECC">
      <w:numFmt w:val="bullet"/>
      <w:lvlText w:val="•"/>
      <w:lvlJc w:val="left"/>
      <w:pPr>
        <w:ind w:left="4745" w:hanging="245"/>
      </w:pPr>
      <w:rPr>
        <w:rFonts w:hint="default"/>
        <w:lang w:val="ru-RU" w:eastAsia="en-US" w:bidi="ar-SA"/>
      </w:rPr>
    </w:lvl>
    <w:lvl w:ilvl="4" w:tplc="0ECE6F22">
      <w:numFmt w:val="bullet"/>
      <w:lvlText w:val="•"/>
      <w:lvlJc w:val="left"/>
      <w:pPr>
        <w:ind w:left="6207" w:hanging="245"/>
      </w:pPr>
      <w:rPr>
        <w:rFonts w:hint="default"/>
        <w:lang w:val="ru-RU" w:eastAsia="en-US" w:bidi="ar-SA"/>
      </w:rPr>
    </w:lvl>
    <w:lvl w:ilvl="5" w:tplc="E2C096CA">
      <w:numFmt w:val="bullet"/>
      <w:lvlText w:val="•"/>
      <w:lvlJc w:val="left"/>
      <w:pPr>
        <w:ind w:left="7669" w:hanging="245"/>
      </w:pPr>
      <w:rPr>
        <w:rFonts w:hint="default"/>
        <w:lang w:val="ru-RU" w:eastAsia="en-US" w:bidi="ar-SA"/>
      </w:rPr>
    </w:lvl>
    <w:lvl w:ilvl="6" w:tplc="56F45F8E">
      <w:numFmt w:val="bullet"/>
      <w:lvlText w:val="•"/>
      <w:lvlJc w:val="left"/>
      <w:pPr>
        <w:ind w:left="9131" w:hanging="245"/>
      </w:pPr>
      <w:rPr>
        <w:rFonts w:hint="default"/>
        <w:lang w:val="ru-RU" w:eastAsia="en-US" w:bidi="ar-SA"/>
      </w:rPr>
    </w:lvl>
    <w:lvl w:ilvl="7" w:tplc="3B245350">
      <w:numFmt w:val="bullet"/>
      <w:lvlText w:val="•"/>
      <w:lvlJc w:val="left"/>
      <w:pPr>
        <w:ind w:left="10592" w:hanging="245"/>
      </w:pPr>
      <w:rPr>
        <w:rFonts w:hint="default"/>
        <w:lang w:val="ru-RU" w:eastAsia="en-US" w:bidi="ar-SA"/>
      </w:rPr>
    </w:lvl>
    <w:lvl w:ilvl="8" w:tplc="991EBF54">
      <w:numFmt w:val="bullet"/>
      <w:lvlText w:val="•"/>
      <w:lvlJc w:val="left"/>
      <w:pPr>
        <w:ind w:left="12054" w:hanging="245"/>
      </w:pPr>
      <w:rPr>
        <w:rFonts w:hint="default"/>
        <w:lang w:val="ru-RU" w:eastAsia="en-US" w:bidi="ar-SA"/>
      </w:rPr>
    </w:lvl>
  </w:abstractNum>
  <w:abstractNum w:abstractNumId="1" w15:restartNumberingAfterBreak="0">
    <w:nsid w:val="02A475F4"/>
    <w:multiLevelType w:val="hybridMultilevel"/>
    <w:tmpl w:val="0D06DA3A"/>
    <w:lvl w:ilvl="0" w:tplc="CE9CEB5E">
      <w:start w:val="1"/>
      <w:numFmt w:val="upperRoman"/>
      <w:lvlText w:val="%1."/>
      <w:lvlJc w:val="left"/>
      <w:pPr>
        <w:ind w:left="5263" w:hanging="214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3A0A0AAE">
      <w:numFmt w:val="bullet"/>
      <w:lvlText w:val="•"/>
      <w:lvlJc w:val="left"/>
      <w:pPr>
        <w:ind w:left="6231" w:hanging="214"/>
      </w:pPr>
      <w:rPr>
        <w:rFonts w:hint="default"/>
        <w:lang w:val="ru-RU" w:eastAsia="en-US" w:bidi="ar-SA"/>
      </w:rPr>
    </w:lvl>
    <w:lvl w:ilvl="2" w:tplc="FBE29E32">
      <w:numFmt w:val="bullet"/>
      <w:lvlText w:val="•"/>
      <w:lvlJc w:val="left"/>
      <w:pPr>
        <w:ind w:left="7203" w:hanging="214"/>
      </w:pPr>
      <w:rPr>
        <w:rFonts w:hint="default"/>
        <w:lang w:val="ru-RU" w:eastAsia="en-US" w:bidi="ar-SA"/>
      </w:rPr>
    </w:lvl>
    <w:lvl w:ilvl="3" w:tplc="8232566C">
      <w:numFmt w:val="bullet"/>
      <w:lvlText w:val="•"/>
      <w:lvlJc w:val="left"/>
      <w:pPr>
        <w:ind w:left="8175" w:hanging="214"/>
      </w:pPr>
      <w:rPr>
        <w:rFonts w:hint="default"/>
        <w:lang w:val="ru-RU" w:eastAsia="en-US" w:bidi="ar-SA"/>
      </w:rPr>
    </w:lvl>
    <w:lvl w:ilvl="4" w:tplc="D1AC5ACE">
      <w:numFmt w:val="bullet"/>
      <w:lvlText w:val="•"/>
      <w:lvlJc w:val="left"/>
      <w:pPr>
        <w:ind w:left="9147" w:hanging="214"/>
      </w:pPr>
      <w:rPr>
        <w:rFonts w:hint="default"/>
        <w:lang w:val="ru-RU" w:eastAsia="en-US" w:bidi="ar-SA"/>
      </w:rPr>
    </w:lvl>
    <w:lvl w:ilvl="5" w:tplc="220CAE18">
      <w:numFmt w:val="bullet"/>
      <w:lvlText w:val="•"/>
      <w:lvlJc w:val="left"/>
      <w:pPr>
        <w:ind w:left="10119" w:hanging="214"/>
      </w:pPr>
      <w:rPr>
        <w:rFonts w:hint="default"/>
        <w:lang w:val="ru-RU" w:eastAsia="en-US" w:bidi="ar-SA"/>
      </w:rPr>
    </w:lvl>
    <w:lvl w:ilvl="6" w:tplc="4F2A524E">
      <w:numFmt w:val="bullet"/>
      <w:lvlText w:val="•"/>
      <w:lvlJc w:val="left"/>
      <w:pPr>
        <w:ind w:left="11091" w:hanging="214"/>
      </w:pPr>
      <w:rPr>
        <w:rFonts w:hint="default"/>
        <w:lang w:val="ru-RU" w:eastAsia="en-US" w:bidi="ar-SA"/>
      </w:rPr>
    </w:lvl>
    <w:lvl w:ilvl="7" w:tplc="F300F032">
      <w:numFmt w:val="bullet"/>
      <w:lvlText w:val="•"/>
      <w:lvlJc w:val="left"/>
      <w:pPr>
        <w:ind w:left="12062" w:hanging="214"/>
      </w:pPr>
      <w:rPr>
        <w:rFonts w:hint="default"/>
        <w:lang w:val="ru-RU" w:eastAsia="en-US" w:bidi="ar-SA"/>
      </w:rPr>
    </w:lvl>
    <w:lvl w:ilvl="8" w:tplc="6DDC1602">
      <w:numFmt w:val="bullet"/>
      <w:lvlText w:val="•"/>
      <w:lvlJc w:val="left"/>
      <w:pPr>
        <w:ind w:left="13034" w:hanging="214"/>
      </w:pPr>
      <w:rPr>
        <w:rFonts w:hint="default"/>
        <w:lang w:val="ru-RU" w:eastAsia="en-US" w:bidi="ar-SA"/>
      </w:rPr>
    </w:lvl>
  </w:abstractNum>
  <w:abstractNum w:abstractNumId="2" w15:restartNumberingAfterBreak="0">
    <w:nsid w:val="2D7F0CDE"/>
    <w:multiLevelType w:val="hybridMultilevel"/>
    <w:tmpl w:val="A55C69A6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1671F"/>
    <w:multiLevelType w:val="hybridMultilevel"/>
    <w:tmpl w:val="95CE8E66"/>
    <w:lvl w:ilvl="0" w:tplc="8820C648">
      <w:start w:val="1"/>
      <w:numFmt w:val="decimal"/>
      <w:lvlText w:val="%1."/>
      <w:lvlJc w:val="left"/>
      <w:pPr>
        <w:ind w:left="112" w:hanging="26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3EA6284">
      <w:numFmt w:val="bullet"/>
      <w:lvlText w:val="•"/>
      <w:lvlJc w:val="left"/>
      <w:pPr>
        <w:ind w:left="1605" w:hanging="262"/>
      </w:pPr>
      <w:rPr>
        <w:rFonts w:hint="default"/>
        <w:lang w:val="ru-RU" w:eastAsia="en-US" w:bidi="ar-SA"/>
      </w:rPr>
    </w:lvl>
    <w:lvl w:ilvl="2" w:tplc="D5C20686">
      <w:numFmt w:val="bullet"/>
      <w:lvlText w:val="•"/>
      <w:lvlJc w:val="left"/>
      <w:pPr>
        <w:ind w:left="3091" w:hanging="262"/>
      </w:pPr>
      <w:rPr>
        <w:rFonts w:hint="default"/>
        <w:lang w:val="ru-RU" w:eastAsia="en-US" w:bidi="ar-SA"/>
      </w:rPr>
    </w:lvl>
    <w:lvl w:ilvl="3" w:tplc="BAD4CD3A">
      <w:numFmt w:val="bullet"/>
      <w:lvlText w:val="•"/>
      <w:lvlJc w:val="left"/>
      <w:pPr>
        <w:ind w:left="4577" w:hanging="262"/>
      </w:pPr>
      <w:rPr>
        <w:rFonts w:hint="default"/>
        <w:lang w:val="ru-RU" w:eastAsia="en-US" w:bidi="ar-SA"/>
      </w:rPr>
    </w:lvl>
    <w:lvl w:ilvl="4" w:tplc="DB641114">
      <w:numFmt w:val="bullet"/>
      <w:lvlText w:val="•"/>
      <w:lvlJc w:val="left"/>
      <w:pPr>
        <w:ind w:left="6063" w:hanging="262"/>
      </w:pPr>
      <w:rPr>
        <w:rFonts w:hint="default"/>
        <w:lang w:val="ru-RU" w:eastAsia="en-US" w:bidi="ar-SA"/>
      </w:rPr>
    </w:lvl>
    <w:lvl w:ilvl="5" w:tplc="9F9483FC">
      <w:numFmt w:val="bullet"/>
      <w:lvlText w:val="•"/>
      <w:lvlJc w:val="left"/>
      <w:pPr>
        <w:ind w:left="7549" w:hanging="262"/>
      </w:pPr>
      <w:rPr>
        <w:rFonts w:hint="default"/>
        <w:lang w:val="ru-RU" w:eastAsia="en-US" w:bidi="ar-SA"/>
      </w:rPr>
    </w:lvl>
    <w:lvl w:ilvl="6" w:tplc="F7CE586A">
      <w:numFmt w:val="bullet"/>
      <w:lvlText w:val="•"/>
      <w:lvlJc w:val="left"/>
      <w:pPr>
        <w:ind w:left="9035" w:hanging="262"/>
      </w:pPr>
      <w:rPr>
        <w:rFonts w:hint="default"/>
        <w:lang w:val="ru-RU" w:eastAsia="en-US" w:bidi="ar-SA"/>
      </w:rPr>
    </w:lvl>
    <w:lvl w:ilvl="7" w:tplc="708A00FE">
      <w:numFmt w:val="bullet"/>
      <w:lvlText w:val="•"/>
      <w:lvlJc w:val="left"/>
      <w:pPr>
        <w:ind w:left="10520" w:hanging="262"/>
      </w:pPr>
      <w:rPr>
        <w:rFonts w:hint="default"/>
        <w:lang w:val="ru-RU" w:eastAsia="en-US" w:bidi="ar-SA"/>
      </w:rPr>
    </w:lvl>
    <w:lvl w:ilvl="8" w:tplc="5366E870">
      <w:numFmt w:val="bullet"/>
      <w:lvlText w:val="•"/>
      <w:lvlJc w:val="left"/>
      <w:pPr>
        <w:ind w:left="12006" w:hanging="262"/>
      </w:pPr>
      <w:rPr>
        <w:rFonts w:hint="default"/>
        <w:lang w:val="ru-RU" w:eastAsia="en-US" w:bidi="ar-SA"/>
      </w:rPr>
    </w:lvl>
  </w:abstractNum>
  <w:abstractNum w:abstractNumId="4" w15:restartNumberingAfterBreak="0">
    <w:nsid w:val="4F070999"/>
    <w:multiLevelType w:val="hybridMultilevel"/>
    <w:tmpl w:val="BD46A51C"/>
    <w:lvl w:ilvl="0" w:tplc="C0A4FFE4">
      <w:start w:val="1"/>
      <w:numFmt w:val="decimal"/>
      <w:lvlText w:val="%1."/>
      <w:lvlJc w:val="left"/>
      <w:pPr>
        <w:ind w:left="35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528DF70">
      <w:numFmt w:val="bullet"/>
      <w:lvlText w:val="•"/>
      <w:lvlJc w:val="left"/>
      <w:pPr>
        <w:ind w:left="1821" w:hanging="240"/>
      </w:pPr>
      <w:rPr>
        <w:rFonts w:hint="default"/>
        <w:lang w:val="ru-RU" w:eastAsia="en-US" w:bidi="ar-SA"/>
      </w:rPr>
    </w:lvl>
    <w:lvl w:ilvl="2" w:tplc="50C866A0">
      <w:numFmt w:val="bullet"/>
      <w:lvlText w:val="•"/>
      <w:lvlJc w:val="left"/>
      <w:pPr>
        <w:ind w:left="3283" w:hanging="240"/>
      </w:pPr>
      <w:rPr>
        <w:rFonts w:hint="default"/>
        <w:lang w:val="ru-RU" w:eastAsia="en-US" w:bidi="ar-SA"/>
      </w:rPr>
    </w:lvl>
    <w:lvl w:ilvl="3" w:tplc="7BD2A80A">
      <w:numFmt w:val="bullet"/>
      <w:lvlText w:val="•"/>
      <w:lvlJc w:val="left"/>
      <w:pPr>
        <w:ind w:left="4745" w:hanging="240"/>
      </w:pPr>
      <w:rPr>
        <w:rFonts w:hint="default"/>
        <w:lang w:val="ru-RU" w:eastAsia="en-US" w:bidi="ar-SA"/>
      </w:rPr>
    </w:lvl>
    <w:lvl w:ilvl="4" w:tplc="2258F6DC">
      <w:numFmt w:val="bullet"/>
      <w:lvlText w:val="•"/>
      <w:lvlJc w:val="left"/>
      <w:pPr>
        <w:ind w:left="6207" w:hanging="240"/>
      </w:pPr>
      <w:rPr>
        <w:rFonts w:hint="default"/>
        <w:lang w:val="ru-RU" w:eastAsia="en-US" w:bidi="ar-SA"/>
      </w:rPr>
    </w:lvl>
    <w:lvl w:ilvl="5" w:tplc="1CD47002">
      <w:numFmt w:val="bullet"/>
      <w:lvlText w:val="•"/>
      <w:lvlJc w:val="left"/>
      <w:pPr>
        <w:ind w:left="7669" w:hanging="240"/>
      </w:pPr>
      <w:rPr>
        <w:rFonts w:hint="default"/>
        <w:lang w:val="ru-RU" w:eastAsia="en-US" w:bidi="ar-SA"/>
      </w:rPr>
    </w:lvl>
    <w:lvl w:ilvl="6" w:tplc="94AC2A1A">
      <w:numFmt w:val="bullet"/>
      <w:lvlText w:val="•"/>
      <w:lvlJc w:val="left"/>
      <w:pPr>
        <w:ind w:left="9131" w:hanging="240"/>
      </w:pPr>
      <w:rPr>
        <w:rFonts w:hint="default"/>
        <w:lang w:val="ru-RU" w:eastAsia="en-US" w:bidi="ar-SA"/>
      </w:rPr>
    </w:lvl>
    <w:lvl w:ilvl="7" w:tplc="AA2CD102">
      <w:numFmt w:val="bullet"/>
      <w:lvlText w:val="•"/>
      <w:lvlJc w:val="left"/>
      <w:pPr>
        <w:ind w:left="10592" w:hanging="240"/>
      </w:pPr>
      <w:rPr>
        <w:rFonts w:hint="default"/>
        <w:lang w:val="ru-RU" w:eastAsia="en-US" w:bidi="ar-SA"/>
      </w:rPr>
    </w:lvl>
    <w:lvl w:ilvl="8" w:tplc="E03CE572">
      <w:numFmt w:val="bullet"/>
      <w:lvlText w:val="•"/>
      <w:lvlJc w:val="left"/>
      <w:pPr>
        <w:ind w:left="12054" w:hanging="240"/>
      </w:pPr>
      <w:rPr>
        <w:rFonts w:hint="default"/>
        <w:lang w:val="ru-RU" w:eastAsia="en-US" w:bidi="ar-SA"/>
      </w:rPr>
    </w:lvl>
  </w:abstractNum>
  <w:abstractNum w:abstractNumId="5" w15:restartNumberingAfterBreak="0">
    <w:nsid w:val="6EB97ACB"/>
    <w:multiLevelType w:val="hybridMultilevel"/>
    <w:tmpl w:val="A54CED4A"/>
    <w:lvl w:ilvl="0" w:tplc="CE9CEB5E">
      <w:start w:val="1"/>
      <w:numFmt w:val="upperRoman"/>
      <w:lvlText w:val="%1."/>
      <w:lvlJc w:val="left"/>
      <w:pPr>
        <w:ind w:left="5263" w:hanging="214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3A0A0AAE">
      <w:numFmt w:val="bullet"/>
      <w:lvlText w:val="•"/>
      <w:lvlJc w:val="left"/>
      <w:pPr>
        <w:ind w:left="6231" w:hanging="214"/>
      </w:pPr>
      <w:rPr>
        <w:rFonts w:hint="default"/>
        <w:lang w:val="ru-RU" w:eastAsia="en-US" w:bidi="ar-SA"/>
      </w:rPr>
    </w:lvl>
    <w:lvl w:ilvl="2" w:tplc="FBE29E32">
      <w:numFmt w:val="bullet"/>
      <w:lvlText w:val="•"/>
      <w:lvlJc w:val="left"/>
      <w:pPr>
        <w:ind w:left="7203" w:hanging="214"/>
      </w:pPr>
      <w:rPr>
        <w:rFonts w:hint="default"/>
        <w:lang w:val="ru-RU" w:eastAsia="en-US" w:bidi="ar-SA"/>
      </w:rPr>
    </w:lvl>
    <w:lvl w:ilvl="3" w:tplc="8232566C">
      <w:numFmt w:val="bullet"/>
      <w:lvlText w:val="•"/>
      <w:lvlJc w:val="left"/>
      <w:pPr>
        <w:ind w:left="8175" w:hanging="214"/>
      </w:pPr>
      <w:rPr>
        <w:rFonts w:hint="default"/>
        <w:lang w:val="ru-RU" w:eastAsia="en-US" w:bidi="ar-SA"/>
      </w:rPr>
    </w:lvl>
    <w:lvl w:ilvl="4" w:tplc="D1AC5ACE">
      <w:numFmt w:val="bullet"/>
      <w:lvlText w:val="•"/>
      <w:lvlJc w:val="left"/>
      <w:pPr>
        <w:ind w:left="9147" w:hanging="214"/>
      </w:pPr>
      <w:rPr>
        <w:rFonts w:hint="default"/>
        <w:lang w:val="ru-RU" w:eastAsia="en-US" w:bidi="ar-SA"/>
      </w:rPr>
    </w:lvl>
    <w:lvl w:ilvl="5" w:tplc="220CAE18">
      <w:numFmt w:val="bullet"/>
      <w:lvlText w:val="•"/>
      <w:lvlJc w:val="left"/>
      <w:pPr>
        <w:ind w:left="10119" w:hanging="214"/>
      </w:pPr>
      <w:rPr>
        <w:rFonts w:hint="default"/>
        <w:lang w:val="ru-RU" w:eastAsia="en-US" w:bidi="ar-SA"/>
      </w:rPr>
    </w:lvl>
    <w:lvl w:ilvl="6" w:tplc="4F2A524E">
      <w:numFmt w:val="bullet"/>
      <w:lvlText w:val="•"/>
      <w:lvlJc w:val="left"/>
      <w:pPr>
        <w:ind w:left="11091" w:hanging="214"/>
      </w:pPr>
      <w:rPr>
        <w:rFonts w:hint="default"/>
        <w:lang w:val="ru-RU" w:eastAsia="en-US" w:bidi="ar-SA"/>
      </w:rPr>
    </w:lvl>
    <w:lvl w:ilvl="7" w:tplc="F300F032">
      <w:numFmt w:val="bullet"/>
      <w:lvlText w:val="•"/>
      <w:lvlJc w:val="left"/>
      <w:pPr>
        <w:ind w:left="12062" w:hanging="214"/>
      </w:pPr>
      <w:rPr>
        <w:rFonts w:hint="default"/>
        <w:lang w:val="ru-RU" w:eastAsia="en-US" w:bidi="ar-SA"/>
      </w:rPr>
    </w:lvl>
    <w:lvl w:ilvl="8" w:tplc="6DDC1602">
      <w:numFmt w:val="bullet"/>
      <w:lvlText w:val="•"/>
      <w:lvlJc w:val="left"/>
      <w:pPr>
        <w:ind w:left="13034" w:hanging="214"/>
      </w:pPr>
      <w:rPr>
        <w:rFonts w:hint="default"/>
        <w:lang w:val="ru-RU" w:eastAsia="en-US" w:bidi="ar-SA"/>
      </w:rPr>
    </w:lvl>
  </w:abstractNum>
  <w:abstractNum w:abstractNumId="6" w15:restartNumberingAfterBreak="0">
    <w:nsid w:val="6FE037AE"/>
    <w:multiLevelType w:val="multilevel"/>
    <w:tmpl w:val="86029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8C6787"/>
    <w:multiLevelType w:val="hybridMultilevel"/>
    <w:tmpl w:val="F426D5FE"/>
    <w:lvl w:ilvl="0" w:tplc="FBF24048">
      <w:start w:val="1"/>
      <w:numFmt w:val="decimal"/>
      <w:lvlText w:val="%1."/>
      <w:lvlJc w:val="left"/>
      <w:pPr>
        <w:ind w:left="357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81EEE98">
      <w:numFmt w:val="bullet"/>
      <w:lvlText w:val="•"/>
      <w:lvlJc w:val="left"/>
      <w:pPr>
        <w:ind w:left="1821" w:hanging="245"/>
      </w:pPr>
      <w:rPr>
        <w:rFonts w:hint="default"/>
        <w:lang w:val="ru-RU" w:eastAsia="en-US" w:bidi="ar-SA"/>
      </w:rPr>
    </w:lvl>
    <w:lvl w:ilvl="2" w:tplc="BC0226BE">
      <w:numFmt w:val="bullet"/>
      <w:lvlText w:val="•"/>
      <w:lvlJc w:val="left"/>
      <w:pPr>
        <w:ind w:left="3283" w:hanging="245"/>
      </w:pPr>
      <w:rPr>
        <w:rFonts w:hint="default"/>
        <w:lang w:val="ru-RU" w:eastAsia="en-US" w:bidi="ar-SA"/>
      </w:rPr>
    </w:lvl>
    <w:lvl w:ilvl="3" w:tplc="B4BE5ECC">
      <w:numFmt w:val="bullet"/>
      <w:lvlText w:val="•"/>
      <w:lvlJc w:val="left"/>
      <w:pPr>
        <w:ind w:left="4745" w:hanging="245"/>
      </w:pPr>
      <w:rPr>
        <w:rFonts w:hint="default"/>
        <w:lang w:val="ru-RU" w:eastAsia="en-US" w:bidi="ar-SA"/>
      </w:rPr>
    </w:lvl>
    <w:lvl w:ilvl="4" w:tplc="0ECE6F22">
      <w:numFmt w:val="bullet"/>
      <w:lvlText w:val="•"/>
      <w:lvlJc w:val="left"/>
      <w:pPr>
        <w:ind w:left="6207" w:hanging="245"/>
      </w:pPr>
      <w:rPr>
        <w:rFonts w:hint="default"/>
        <w:lang w:val="ru-RU" w:eastAsia="en-US" w:bidi="ar-SA"/>
      </w:rPr>
    </w:lvl>
    <w:lvl w:ilvl="5" w:tplc="E2C096CA">
      <w:numFmt w:val="bullet"/>
      <w:lvlText w:val="•"/>
      <w:lvlJc w:val="left"/>
      <w:pPr>
        <w:ind w:left="7669" w:hanging="245"/>
      </w:pPr>
      <w:rPr>
        <w:rFonts w:hint="default"/>
        <w:lang w:val="ru-RU" w:eastAsia="en-US" w:bidi="ar-SA"/>
      </w:rPr>
    </w:lvl>
    <w:lvl w:ilvl="6" w:tplc="56F45F8E">
      <w:numFmt w:val="bullet"/>
      <w:lvlText w:val="•"/>
      <w:lvlJc w:val="left"/>
      <w:pPr>
        <w:ind w:left="9131" w:hanging="245"/>
      </w:pPr>
      <w:rPr>
        <w:rFonts w:hint="default"/>
        <w:lang w:val="ru-RU" w:eastAsia="en-US" w:bidi="ar-SA"/>
      </w:rPr>
    </w:lvl>
    <w:lvl w:ilvl="7" w:tplc="3B245350">
      <w:numFmt w:val="bullet"/>
      <w:lvlText w:val="•"/>
      <w:lvlJc w:val="left"/>
      <w:pPr>
        <w:ind w:left="10592" w:hanging="245"/>
      </w:pPr>
      <w:rPr>
        <w:rFonts w:hint="default"/>
        <w:lang w:val="ru-RU" w:eastAsia="en-US" w:bidi="ar-SA"/>
      </w:rPr>
    </w:lvl>
    <w:lvl w:ilvl="8" w:tplc="991EBF54">
      <w:numFmt w:val="bullet"/>
      <w:lvlText w:val="•"/>
      <w:lvlJc w:val="left"/>
      <w:pPr>
        <w:ind w:left="12054" w:hanging="245"/>
      </w:pPr>
      <w:rPr>
        <w:rFonts w:hint="default"/>
        <w:lang w:val="ru-RU" w:eastAsia="en-US" w:bidi="ar-SA"/>
      </w:rPr>
    </w:lvl>
  </w:abstractNum>
  <w:abstractNum w:abstractNumId="8" w15:restartNumberingAfterBreak="0">
    <w:nsid w:val="7A88743D"/>
    <w:multiLevelType w:val="hybridMultilevel"/>
    <w:tmpl w:val="274629E6"/>
    <w:lvl w:ilvl="0" w:tplc="A61E75EE">
      <w:numFmt w:val="bullet"/>
      <w:lvlText w:val=""/>
      <w:lvlJc w:val="left"/>
      <w:pPr>
        <w:ind w:left="112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BD783516">
      <w:numFmt w:val="bullet"/>
      <w:lvlText w:val="•"/>
      <w:lvlJc w:val="left"/>
      <w:pPr>
        <w:ind w:left="1605" w:hanging="284"/>
      </w:pPr>
      <w:rPr>
        <w:rFonts w:hint="default"/>
        <w:lang w:val="ru-RU" w:eastAsia="en-US" w:bidi="ar-SA"/>
      </w:rPr>
    </w:lvl>
    <w:lvl w:ilvl="2" w:tplc="DD98CCA2">
      <w:numFmt w:val="bullet"/>
      <w:lvlText w:val="•"/>
      <w:lvlJc w:val="left"/>
      <w:pPr>
        <w:ind w:left="3091" w:hanging="284"/>
      </w:pPr>
      <w:rPr>
        <w:rFonts w:hint="default"/>
        <w:lang w:val="ru-RU" w:eastAsia="en-US" w:bidi="ar-SA"/>
      </w:rPr>
    </w:lvl>
    <w:lvl w:ilvl="3" w:tplc="F06C0EDA">
      <w:numFmt w:val="bullet"/>
      <w:lvlText w:val="•"/>
      <w:lvlJc w:val="left"/>
      <w:pPr>
        <w:ind w:left="4577" w:hanging="284"/>
      </w:pPr>
      <w:rPr>
        <w:rFonts w:hint="default"/>
        <w:lang w:val="ru-RU" w:eastAsia="en-US" w:bidi="ar-SA"/>
      </w:rPr>
    </w:lvl>
    <w:lvl w:ilvl="4" w:tplc="14E4B394">
      <w:numFmt w:val="bullet"/>
      <w:lvlText w:val="•"/>
      <w:lvlJc w:val="left"/>
      <w:pPr>
        <w:ind w:left="6063" w:hanging="284"/>
      </w:pPr>
      <w:rPr>
        <w:rFonts w:hint="default"/>
        <w:lang w:val="ru-RU" w:eastAsia="en-US" w:bidi="ar-SA"/>
      </w:rPr>
    </w:lvl>
    <w:lvl w:ilvl="5" w:tplc="A190A88C">
      <w:numFmt w:val="bullet"/>
      <w:lvlText w:val="•"/>
      <w:lvlJc w:val="left"/>
      <w:pPr>
        <w:ind w:left="7549" w:hanging="284"/>
      </w:pPr>
      <w:rPr>
        <w:rFonts w:hint="default"/>
        <w:lang w:val="ru-RU" w:eastAsia="en-US" w:bidi="ar-SA"/>
      </w:rPr>
    </w:lvl>
    <w:lvl w:ilvl="6" w:tplc="847C3162">
      <w:numFmt w:val="bullet"/>
      <w:lvlText w:val="•"/>
      <w:lvlJc w:val="left"/>
      <w:pPr>
        <w:ind w:left="9035" w:hanging="284"/>
      </w:pPr>
      <w:rPr>
        <w:rFonts w:hint="default"/>
        <w:lang w:val="ru-RU" w:eastAsia="en-US" w:bidi="ar-SA"/>
      </w:rPr>
    </w:lvl>
    <w:lvl w:ilvl="7" w:tplc="F3A0D8F2">
      <w:numFmt w:val="bullet"/>
      <w:lvlText w:val="•"/>
      <w:lvlJc w:val="left"/>
      <w:pPr>
        <w:ind w:left="10520" w:hanging="284"/>
      </w:pPr>
      <w:rPr>
        <w:rFonts w:hint="default"/>
        <w:lang w:val="ru-RU" w:eastAsia="en-US" w:bidi="ar-SA"/>
      </w:rPr>
    </w:lvl>
    <w:lvl w:ilvl="8" w:tplc="49BC4874">
      <w:numFmt w:val="bullet"/>
      <w:lvlText w:val="•"/>
      <w:lvlJc w:val="left"/>
      <w:pPr>
        <w:ind w:left="12006" w:hanging="284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1"/>
  </w:num>
  <w:num w:numId="6">
    <w:abstractNumId w:val="0"/>
  </w:num>
  <w:num w:numId="7">
    <w:abstractNumId w:val="5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60D"/>
    <w:rsid w:val="000726CB"/>
    <w:rsid w:val="0008302E"/>
    <w:rsid w:val="000A75B5"/>
    <w:rsid w:val="000C3313"/>
    <w:rsid w:val="0011359B"/>
    <w:rsid w:val="00127FFA"/>
    <w:rsid w:val="001570D3"/>
    <w:rsid w:val="001869DD"/>
    <w:rsid w:val="001C210D"/>
    <w:rsid w:val="001D00E7"/>
    <w:rsid w:val="00226F01"/>
    <w:rsid w:val="0024252A"/>
    <w:rsid w:val="002F2B37"/>
    <w:rsid w:val="00320841"/>
    <w:rsid w:val="00320B2E"/>
    <w:rsid w:val="00363081"/>
    <w:rsid w:val="0039247D"/>
    <w:rsid w:val="003B0135"/>
    <w:rsid w:val="004463AB"/>
    <w:rsid w:val="00457F7F"/>
    <w:rsid w:val="00465694"/>
    <w:rsid w:val="00483309"/>
    <w:rsid w:val="004B0888"/>
    <w:rsid w:val="005005BA"/>
    <w:rsid w:val="00536C2F"/>
    <w:rsid w:val="005C775B"/>
    <w:rsid w:val="005D29AD"/>
    <w:rsid w:val="00631596"/>
    <w:rsid w:val="007E3C8D"/>
    <w:rsid w:val="00817D00"/>
    <w:rsid w:val="00880D77"/>
    <w:rsid w:val="008F312D"/>
    <w:rsid w:val="00927EA7"/>
    <w:rsid w:val="009D6984"/>
    <w:rsid w:val="009E06C0"/>
    <w:rsid w:val="00A61FDA"/>
    <w:rsid w:val="00A774B4"/>
    <w:rsid w:val="00B0460D"/>
    <w:rsid w:val="00BA04B6"/>
    <w:rsid w:val="00BC1BFC"/>
    <w:rsid w:val="00BF33CC"/>
    <w:rsid w:val="00C3635E"/>
    <w:rsid w:val="00C9156F"/>
    <w:rsid w:val="00CD039F"/>
    <w:rsid w:val="00CD492D"/>
    <w:rsid w:val="00CF6D86"/>
    <w:rsid w:val="00D61708"/>
    <w:rsid w:val="00D63C93"/>
    <w:rsid w:val="00D94EBC"/>
    <w:rsid w:val="00DC2C4C"/>
    <w:rsid w:val="00F05CD8"/>
    <w:rsid w:val="00FB4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A2DCDCF-8A37-4551-A5B9-99F41D7E4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F6D86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CF6D86"/>
    <w:pPr>
      <w:spacing w:before="109"/>
      <w:ind w:left="4925" w:right="4934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F6D8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F6D86"/>
    <w:rPr>
      <w:sz w:val="24"/>
      <w:szCs w:val="24"/>
    </w:rPr>
  </w:style>
  <w:style w:type="paragraph" w:styleId="a4">
    <w:name w:val="List Paragraph"/>
    <w:basedOn w:val="a"/>
    <w:uiPriority w:val="34"/>
    <w:qFormat/>
    <w:rsid w:val="00CF6D86"/>
    <w:pPr>
      <w:ind w:left="396" w:hanging="284"/>
    </w:pPr>
  </w:style>
  <w:style w:type="paragraph" w:customStyle="1" w:styleId="TableParagraph">
    <w:name w:val="Table Paragraph"/>
    <w:basedOn w:val="a"/>
    <w:uiPriority w:val="1"/>
    <w:qFormat/>
    <w:rsid w:val="00CF6D86"/>
  </w:style>
  <w:style w:type="paragraph" w:styleId="a5">
    <w:name w:val="header"/>
    <w:basedOn w:val="a"/>
    <w:link w:val="a6"/>
    <w:uiPriority w:val="99"/>
    <w:semiHidden/>
    <w:unhideWhenUsed/>
    <w:rsid w:val="00D6170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61708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semiHidden/>
    <w:unhideWhenUsed/>
    <w:rsid w:val="00D6170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61708"/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536C2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36C2F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4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2448</Words>
  <Characters>13959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ÐﾟÑ•Ð¸Ð»Ð¾Ð¶ÐµÐ½Ð¸Ðµ Ðº Ð€ÐµÐ¹Ñ‡Ð¸Ð½Ð³Ð¾Ð²Ð¾Ð¹ Ð°Ð½ÐºÐµÑ‡Ðµ</vt:lpstr>
    </vt:vector>
  </TitlesOfParts>
  <Company/>
  <LinksUpToDate>false</LinksUpToDate>
  <CharactersWithSpaces>16375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ÐﾟÑ•Ð¸Ð»Ð¾Ð¶ÐµÐ½Ð¸Ðµ Ðº Ð€ÐµÐ¹Ñ‡Ð¸Ð½Ð³Ð¾Ð²Ð¾Ð¹ Ð°Ð½ÐºÐµÑ‡Ðµ</dc:title>
  <dc:creator>User</dc:creator>
  <cp:lastModifiedBy>GL_27_07_2021</cp:lastModifiedBy>
  <cp:revision>2</cp:revision>
  <cp:lastPrinted>2024-03-22T07:15:00Z</cp:lastPrinted>
  <dcterms:created xsi:type="dcterms:W3CDTF">2025-04-02T06:16:00Z</dcterms:created>
  <dcterms:modified xsi:type="dcterms:W3CDTF">2025-04-02T06:16:00Z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2019-12-17T00:00:00Z</vt:filetime>
  </property>
  <property fmtid="{D5CDD505-2E9C-101B-9397-08002B2CF9AE}" pid="3" name="LastSaved">
    <vt:filetime>2022-04-12T00:00:00Z</vt:filetime>
  </property>
</Properties>
</file>